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cs="Times New Roman"/>
          <w:b/>
          <w:color w:val="000000" w:themeColor="text1"/>
          <w:szCs w:val="24"/>
        </w:rPr>
        <w:id w:val="32932829"/>
        <w:placeholder>
          <w:docPart w:val="7B03CD90F6DB4E0F8FB7D266F2B1F98A"/>
        </w:placeholder>
      </w:sdtPr>
      <w:sdtContent>
        <w:sdt>
          <w:sdtPr>
            <w:rPr>
              <w:rFonts w:cs="Times New Roman"/>
              <w:b/>
              <w:color w:val="000000" w:themeColor="text1"/>
              <w:szCs w:val="24"/>
            </w:rPr>
            <w:id w:val="-984388579"/>
            <w:placeholder>
              <w:docPart w:val="5D90D49495B845BBB62E54BE78EE5514"/>
            </w:placeholder>
          </w:sdtPr>
          <w:sdtContent>
            <w:p w14:paraId="06209C17" w14:textId="77777777" w:rsidR="00DF0E99" w:rsidRPr="00B32DAC" w:rsidRDefault="00DF0E99" w:rsidP="00DF0E99">
              <w:pPr>
                <w:spacing w:before="240" w:after="240"/>
                <w:rPr>
                  <w:b/>
                  <w:szCs w:val="24"/>
                </w:rPr>
              </w:pPr>
              <w:r>
                <w:rPr>
                  <w:b/>
                  <w:szCs w:val="24"/>
                </w:rPr>
                <w:t>Izmantotie kodi</w:t>
              </w:r>
            </w:p>
          </w:sdtContent>
        </w:sdt>
      </w:sdtContent>
    </w:sdt>
    <w:tbl>
      <w:tblPr>
        <w:tblW w:w="501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4"/>
        <w:gridCol w:w="876"/>
        <w:gridCol w:w="5983"/>
      </w:tblGrid>
      <w:tr w:rsidR="00DF0E99" w:rsidRPr="00FF1EAE" w14:paraId="208C11DE" w14:textId="77777777" w:rsidTr="003F6B17">
        <w:trPr>
          <w:trHeight w:val="20"/>
        </w:trPr>
        <w:tc>
          <w:tcPr>
            <w:tcW w:w="903" w:type="pct"/>
          </w:tcPr>
          <w:p w14:paraId="2C10DF8B" w14:textId="77777777" w:rsidR="00DF0E99" w:rsidRPr="00D27F81" w:rsidRDefault="00DF0E99" w:rsidP="003F6B17">
            <w:pPr>
              <w:pStyle w:val="Teksts2"/>
            </w:pPr>
            <w:r w:rsidRPr="00D27F81">
              <w:t>Nosaukums</w:t>
            </w:r>
          </w:p>
        </w:tc>
        <w:tc>
          <w:tcPr>
            <w:tcW w:w="471" w:type="pct"/>
          </w:tcPr>
          <w:p w14:paraId="1E5CB263" w14:textId="77777777" w:rsidR="00DF0E99" w:rsidRPr="00D27F81" w:rsidRDefault="00DF0E99" w:rsidP="003F6B17">
            <w:pPr>
              <w:pStyle w:val="Teksts2"/>
            </w:pPr>
            <w:r w:rsidRPr="00D27F81">
              <w:t>Kods</w:t>
            </w:r>
          </w:p>
        </w:tc>
        <w:tc>
          <w:tcPr>
            <w:tcW w:w="3626" w:type="pct"/>
          </w:tcPr>
          <w:p w14:paraId="6534401A" w14:textId="77777777" w:rsidR="00DF0E99" w:rsidRPr="00D27F81" w:rsidRDefault="00DF0E99" w:rsidP="003F6B17">
            <w:pPr>
              <w:pStyle w:val="Teksts2"/>
            </w:pPr>
            <w:r w:rsidRPr="00D27F81">
              <w:t>Skaidrojums</w:t>
            </w:r>
          </w:p>
        </w:tc>
      </w:tr>
      <w:tr w:rsidR="00DF0E99" w:rsidRPr="00FF1EAE" w14:paraId="57C6BBCE" w14:textId="77777777" w:rsidTr="003F6B17">
        <w:trPr>
          <w:trHeight w:val="161"/>
        </w:trPr>
        <w:tc>
          <w:tcPr>
            <w:tcW w:w="903" w:type="pct"/>
          </w:tcPr>
          <w:p w14:paraId="3896451F" w14:textId="77777777" w:rsidR="00DF0E99" w:rsidRPr="005E2ADB" w:rsidRDefault="00DF0E99" w:rsidP="003F6B17">
            <w:pPr>
              <w:pStyle w:val="Teksts2"/>
              <w:jc w:val="center"/>
              <w:rPr>
                <w:sz w:val="18"/>
                <w:szCs w:val="18"/>
              </w:rPr>
            </w:pPr>
            <w:r w:rsidRPr="005E2ADB">
              <w:rPr>
                <w:sz w:val="18"/>
                <w:szCs w:val="18"/>
              </w:rPr>
              <w:t>1</w:t>
            </w:r>
          </w:p>
        </w:tc>
        <w:tc>
          <w:tcPr>
            <w:tcW w:w="471" w:type="pct"/>
          </w:tcPr>
          <w:p w14:paraId="77E67712" w14:textId="77777777" w:rsidR="00DF0E99" w:rsidRPr="005E2ADB" w:rsidRDefault="00DF0E99" w:rsidP="003F6B17">
            <w:pPr>
              <w:pStyle w:val="Teksts2"/>
              <w:jc w:val="center"/>
              <w:rPr>
                <w:sz w:val="18"/>
                <w:szCs w:val="18"/>
              </w:rPr>
            </w:pPr>
            <w:r w:rsidRPr="005E2ADB">
              <w:rPr>
                <w:sz w:val="18"/>
                <w:szCs w:val="18"/>
              </w:rPr>
              <w:t>2</w:t>
            </w:r>
          </w:p>
        </w:tc>
        <w:tc>
          <w:tcPr>
            <w:tcW w:w="3626" w:type="pct"/>
          </w:tcPr>
          <w:p w14:paraId="5F72F24F" w14:textId="77777777" w:rsidR="00DF0E99" w:rsidRPr="005E2ADB" w:rsidRDefault="00DF0E99" w:rsidP="003F6B17">
            <w:pPr>
              <w:pStyle w:val="Teksts2"/>
              <w:jc w:val="center"/>
              <w:rPr>
                <w:sz w:val="18"/>
                <w:szCs w:val="18"/>
              </w:rPr>
            </w:pPr>
            <w:r w:rsidRPr="005E2ADB">
              <w:rPr>
                <w:sz w:val="18"/>
                <w:szCs w:val="18"/>
              </w:rPr>
              <w:t>3</w:t>
            </w:r>
          </w:p>
        </w:tc>
      </w:tr>
      <w:tr w:rsidR="00DF0E99" w:rsidRPr="00FF1EAE" w14:paraId="36DE6711" w14:textId="77777777" w:rsidTr="003F6B17">
        <w:trPr>
          <w:trHeight w:val="20"/>
        </w:trPr>
        <w:tc>
          <w:tcPr>
            <w:tcW w:w="903" w:type="pct"/>
            <w:vMerge w:val="restart"/>
          </w:tcPr>
          <w:p w14:paraId="7E1FB861" w14:textId="77777777" w:rsidR="00DF0E99" w:rsidRPr="00CC34A0" w:rsidRDefault="00DF0E99" w:rsidP="003F6B17">
            <w:pPr>
              <w:pStyle w:val="Teksts2"/>
            </w:pPr>
            <w:bookmarkStart w:id="0" w:name="_Hlk482352802"/>
            <w:r w:rsidRPr="00CC34A0">
              <w:t xml:space="preserve">Darījuma </w:t>
            </w:r>
            <w:r>
              <w:t>partnera sektora kods</w:t>
            </w:r>
          </w:p>
        </w:tc>
        <w:tc>
          <w:tcPr>
            <w:tcW w:w="471" w:type="pct"/>
            <w:vAlign w:val="bottom"/>
          </w:tcPr>
          <w:p w14:paraId="21F16CAF" w14:textId="77777777" w:rsidR="00DF0E99" w:rsidRPr="006901AE" w:rsidRDefault="00DF0E99" w:rsidP="003F6B17">
            <w:pPr>
              <w:pStyle w:val="Teksts2"/>
            </w:pPr>
            <w:r>
              <w:t>SK11</w:t>
            </w:r>
          </w:p>
        </w:tc>
        <w:tc>
          <w:tcPr>
            <w:tcW w:w="3626" w:type="pct"/>
            <w:vAlign w:val="bottom"/>
          </w:tcPr>
          <w:p w14:paraId="45E32A66" w14:textId="77777777" w:rsidR="00DF0E99" w:rsidRPr="006901AE" w:rsidRDefault="00DF0E99" w:rsidP="003F6B17">
            <w:pPr>
              <w:pStyle w:val="Teksts2"/>
            </w:pPr>
            <w:r>
              <w:t>Nefinanšu sabiedrības</w:t>
            </w:r>
          </w:p>
        </w:tc>
      </w:tr>
      <w:tr w:rsidR="00DF0E99" w:rsidRPr="00FF1EAE" w14:paraId="2DD5365B" w14:textId="77777777" w:rsidTr="003F6B17">
        <w:trPr>
          <w:trHeight w:val="20"/>
        </w:trPr>
        <w:tc>
          <w:tcPr>
            <w:tcW w:w="903" w:type="pct"/>
            <w:vMerge/>
          </w:tcPr>
          <w:p w14:paraId="0D24D31E" w14:textId="77777777" w:rsidR="00DF0E99" w:rsidRPr="00CC34A0" w:rsidRDefault="00DF0E99" w:rsidP="003F6B17">
            <w:pPr>
              <w:pStyle w:val="Teksts2"/>
            </w:pPr>
          </w:p>
        </w:tc>
        <w:tc>
          <w:tcPr>
            <w:tcW w:w="471" w:type="pct"/>
            <w:vAlign w:val="bottom"/>
          </w:tcPr>
          <w:p w14:paraId="58C3D481" w14:textId="77777777" w:rsidR="00DF0E99" w:rsidRDefault="00DF0E99" w:rsidP="003F6B17">
            <w:pPr>
              <w:pStyle w:val="Teksts2"/>
            </w:pPr>
            <w:r>
              <w:t>SK122</w:t>
            </w:r>
          </w:p>
        </w:tc>
        <w:tc>
          <w:tcPr>
            <w:tcW w:w="3626" w:type="pct"/>
            <w:vAlign w:val="bottom"/>
          </w:tcPr>
          <w:p w14:paraId="6BBC31F3" w14:textId="77777777" w:rsidR="00DF0E99" w:rsidRPr="006901AE" w:rsidRDefault="00DF0E99" w:rsidP="003F6B17">
            <w:pPr>
              <w:pStyle w:val="Teksts2"/>
            </w:pPr>
            <w:r>
              <w:t>Noguldījumus pieņemošas sabiedrības</w:t>
            </w:r>
          </w:p>
        </w:tc>
      </w:tr>
      <w:tr w:rsidR="00DF0E99" w:rsidRPr="00FF1EAE" w14:paraId="262C7895" w14:textId="77777777" w:rsidTr="003F6B17">
        <w:trPr>
          <w:trHeight w:val="20"/>
        </w:trPr>
        <w:tc>
          <w:tcPr>
            <w:tcW w:w="903" w:type="pct"/>
            <w:vMerge/>
          </w:tcPr>
          <w:p w14:paraId="67931D4B" w14:textId="77777777" w:rsidR="00DF0E99" w:rsidRPr="00CC34A0" w:rsidRDefault="00DF0E99" w:rsidP="003F6B17">
            <w:pPr>
              <w:pStyle w:val="Teksts2"/>
            </w:pPr>
          </w:p>
        </w:tc>
        <w:tc>
          <w:tcPr>
            <w:tcW w:w="471" w:type="pct"/>
            <w:vAlign w:val="bottom"/>
          </w:tcPr>
          <w:p w14:paraId="11D7B717" w14:textId="77777777" w:rsidR="00DF0E99" w:rsidRPr="006901AE" w:rsidRDefault="00DF0E99" w:rsidP="003F6B17">
            <w:pPr>
              <w:pStyle w:val="Teksts2"/>
            </w:pPr>
            <w:r>
              <w:t>SK123</w:t>
            </w:r>
          </w:p>
        </w:tc>
        <w:tc>
          <w:tcPr>
            <w:tcW w:w="3626" w:type="pct"/>
            <w:vAlign w:val="bottom"/>
          </w:tcPr>
          <w:p w14:paraId="1B97B5F7" w14:textId="77777777" w:rsidR="00DF0E99" w:rsidRPr="006901AE" w:rsidRDefault="00DF0E99" w:rsidP="003F6B17">
            <w:pPr>
              <w:pStyle w:val="Teksts2"/>
            </w:pPr>
            <w:r>
              <w:t>Naudas tirgus fondi</w:t>
            </w:r>
          </w:p>
        </w:tc>
      </w:tr>
      <w:tr w:rsidR="00DF0E99" w:rsidRPr="00FF1EAE" w14:paraId="6943F9CF" w14:textId="77777777" w:rsidTr="003F6B17">
        <w:trPr>
          <w:trHeight w:val="20"/>
        </w:trPr>
        <w:tc>
          <w:tcPr>
            <w:tcW w:w="903" w:type="pct"/>
            <w:vMerge/>
          </w:tcPr>
          <w:p w14:paraId="131ABA48" w14:textId="77777777" w:rsidR="00DF0E99" w:rsidRPr="00CC34A0" w:rsidRDefault="00DF0E99" w:rsidP="003F6B17">
            <w:pPr>
              <w:pStyle w:val="Teksts2"/>
            </w:pPr>
          </w:p>
        </w:tc>
        <w:tc>
          <w:tcPr>
            <w:tcW w:w="471" w:type="pct"/>
          </w:tcPr>
          <w:p w14:paraId="036920F2" w14:textId="77777777" w:rsidR="00DF0E99" w:rsidRPr="006901AE" w:rsidRDefault="00DF0E99" w:rsidP="003F6B17">
            <w:pPr>
              <w:pStyle w:val="Teksts2"/>
            </w:pPr>
            <w:r>
              <w:t>SK124</w:t>
            </w:r>
          </w:p>
        </w:tc>
        <w:tc>
          <w:tcPr>
            <w:tcW w:w="3626" w:type="pct"/>
            <w:vAlign w:val="bottom"/>
          </w:tcPr>
          <w:p w14:paraId="73218DA5" w14:textId="77777777" w:rsidR="00DF0E99" w:rsidRPr="006901AE" w:rsidRDefault="00DF0E99" w:rsidP="003F6B17">
            <w:pPr>
              <w:pStyle w:val="Teksts2"/>
            </w:pPr>
            <w:r>
              <w:t>Ieguldījumu fondi, izņemot naudas tirgus fondus, un alternatīvo ieguldījumu fondi</w:t>
            </w:r>
          </w:p>
        </w:tc>
      </w:tr>
      <w:tr w:rsidR="00DF0E99" w:rsidRPr="00FF1EAE" w14:paraId="24B2527D" w14:textId="77777777" w:rsidTr="003F6B17">
        <w:trPr>
          <w:trHeight w:val="20"/>
        </w:trPr>
        <w:tc>
          <w:tcPr>
            <w:tcW w:w="903" w:type="pct"/>
            <w:vMerge/>
          </w:tcPr>
          <w:p w14:paraId="6FD3789A" w14:textId="77777777" w:rsidR="00DF0E99" w:rsidRPr="00CC34A0" w:rsidRDefault="00DF0E99" w:rsidP="003F6B17">
            <w:pPr>
              <w:pStyle w:val="Teksts2"/>
            </w:pPr>
          </w:p>
        </w:tc>
        <w:tc>
          <w:tcPr>
            <w:tcW w:w="471" w:type="pct"/>
            <w:vAlign w:val="bottom"/>
          </w:tcPr>
          <w:p w14:paraId="1EC69632" w14:textId="77777777" w:rsidR="00DF0E99" w:rsidRPr="006901AE" w:rsidRDefault="00DF0E99" w:rsidP="003F6B17">
            <w:pPr>
              <w:pStyle w:val="Teksts2"/>
            </w:pPr>
            <w:r>
              <w:t>SK125</w:t>
            </w:r>
          </w:p>
        </w:tc>
        <w:tc>
          <w:tcPr>
            <w:tcW w:w="3626" w:type="pct"/>
            <w:vAlign w:val="bottom"/>
          </w:tcPr>
          <w:p w14:paraId="437CC585" w14:textId="77777777" w:rsidR="00DF0E99" w:rsidRPr="006901AE" w:rsidRDefault="00DF0E99" w:rsidP="003F6B17">
            <w:pPr>
              <w:pStyle w:val="Teksts2"/>
            </w:pPr>
            <w:r>
              <w:t>Citi finanšu starpnieki, izņemot apdrošināšanas sabiedrības un pensiju fondus</w:t>
            </w:r>
          </w:p>
        </w:tc>
      </w:tr>
      <w:tr w:rsidR="00DF0E99" w:rsidRPr="00FF1EAE" w14:paraId="02E35084" w14:textId="77777777" w:rsidTr="003F6B17">
        <w:trPr>
          <w:trHeight w:val="20"/>
        </w:trPr>
        <w:tc>
          <w:tcPr>
            <w:tcW w:w="903" w:type="pct"/>
            <w:vMerge/>
          </w:tcPr>
          <w:p w14:paraId="681350B6" w14:textId="77777777" w:rsidR="00DF0E99" w:rsidRPr="00CC34A0" w:rsidRDefault="00DF0E99" w:rsidP="003F6B17">
            <w:pPr>
              <w:pStyle w:val="Teksts2"/>
            </w:pPr>
          </w:p>
        </w:tc>
        <w:tc>
          <w:tcPr>
            <w:tcW w:w="471" w:type="pct"/>
            <w:vAlign w:val="bottom"/>
          </w:tcPr>
          <w:p w14:paraId="480C4503" w14:textId="77777777" w:rsidR="00DF0E99" w:rsidRPr="006901AE" w:rsidRDefault="00DF0E99" w:rsidP="003F6B17">
            <w:pPr>
              <w:pStyle w:val="Teksts2"/>
            </w:pPr>
            <w:r>
              <w:t>SK126</w:t>
            </w:r>
          </w:p>
        </w:tc>
        <w:tc>
          <w:tcPr>
            <w:tcW w:w="3626" w:type="pct"/>
            <w:vAlign w:val="bottom"/>
          </w:tcPr>
          <w:p w14:paraId="19C05756" w14:textId="77777777" w:rsidR="00DF0E99" w:rsidRPr="006901AE" w:rsidRDefault="00DF0E99" w:rsidP="003F6B17">
            <w:pPr>
              <w:pStyle w:val="Teksts2"/>
            </w:pPr>
            <w:r>
              <w:t xml:space="preserve">Finanšu </w:t>
            </w:r>
            <w:proofErr w:type="spellStart"/>
            <w:r>
              <w:t>palīgsabiedrības</w:t>
            </w:r>
            <w:proofErr w:type="spellEnd"/>
          </w:p>
        </w:tc>
      </w:tr>
      <w:tr w:rsidR="00DF0E99" w:rsidRPr="00FF1EAE" w14:paraId="5F7D2ADF" w14:textId="77777777" w:rsidTr="003F6B17">
        <w:trPr>
          <w:trHeight w:val="20"/>
        </w:trPr>
        <w:tc>
          <w:tcPr>
            <w:tcW w:w="903" w:type="pct"/>
            <w:vMerge/>
          </w:tcPr>
          <w:p w14:paraId="65949C5C" w14:textId="77777777" w:rsidR="00DF0E99" w:rsidRPr="00CC34A0" w:rsidRDefault="00DF0E99" w:rsidP="003F6B17">
            <w:pPr>
              <w:pStyle w:val="Teksts2"/>
            </w:pPr>
          </w:p>
        </w:tc>
        <w:tc>
          <w:tcPr>
            <w:tcW w:w="471" w:type="pct"/>
            <w:vAlign w:val="bottom"/>
          </w:tcPr>
          <w:p w14:paraId="113F6F69" w14:textId="77777777" w:rsidR="00DF0E99" w:rsidRDefault="00DF0E99" w:rsidP="003F6B17">
            <w:pPr>
              <w:pStyle w:val="Teksts2"/>
            </w:pPr>
            <w:r>
              <w:t>SK127</w:t>
            </w:r>
          </w:p>
        </w:tc>
        <w:tc>
          <w:tcPr>
            <w:tcW w:w="3626" w:type="pct"/>
            <w:vAlign w:val="bottom"/>
          </w:tcPr>
          <w:p w14:paraId="49A1CE89" w14:textId="77777777" w:rsidR="00DF0E99" w:rsidRPr="006901AE" w:rsidRDefault="00DF0E99" w:rsidP="003F6B17">
            <w:pPr>
              <w:pStyle w:val="Teksts2"/>
            </w:pPr>
            <w:r>
              <w:t>Piesaistošās finanšu iestādes un naudas aizdevēji</w:t>
            </w:r>
          </w:p>
        </w:tc>
      </w:tr>
      <w:tr w:rsidR="00DF0E99" w:rsidRPr="00FF1EAE" w14:paraId="719F7453" w14:textId="77777777" w:rsidTr="003F6B17">
        <w:trPr>
          <w:trHeight w:val="20"/>
        </w:trPr>
        <w:tc>
          <w:tcPr>
            <w:tcW w:w="903" w:type="pct"/>
            <w:vMerge/>
          </w:tcPr>
          <w:p w14:paraId="5FE28354" w14:textId="77777777" w:rsidR="00DF0E99" w:rsidRPr="00CC34A0" w:rsidRDefault="00DF0E99" w:rsidP="003F6B17">
            <w:pPr>
              <w:pStyle w:val="Teksts2"/>
            </w:pPr>
          </w:p>
        </w:tc>
        <w:tc>
          <w:tcPr>
            <w:tcW w:w="471" w:type="pct"/>
            <w:vAlign w:val="bottom"/>
          </w:tcPr>
          <w:p w14:paraId="0FD510F3" w14:textId="77777777" w:rsidR="00DF0E99" w:rsidRDefault="00DF0E99" w:rsidP="003F6B17">
            <w:pPr>
              <w:pStyle w:val="Teksts2"/>
            </w:pPr>
            <w:r>
              <w:t>SK128</w:t>
            </w:r>
          </w:p>
        </w:tc>
        <w:tc>
          <w:tcPr>
            <w:tcW w:w="3626" w:type="pct"/>
            <w:vAlign w:val="bottom"/>
          </w:tcPr>
          <w:p w14:paraId="7BF7EF2C" w14:textId="77777777" w:rsidR="00DF0E99" w:rsidRPr="006901AE" w:rsidRDefault="00DF0E99" w:rsidP="003F6B17">
            <w:pPr>
              <w:pStyle w:val="Teksts2"/>
            </w:pPr>
            <w:r>
              <w:t>Apdrošināšanas sabiedrības</w:t>
            </w:r>
          </w:p>
        </w:tc>
      </w:tr>
      <w:tr w:rsidR="00DF0E99" w:rsidRPr="00FF1EAE" w14:paraId="1FD47E00" w14:textId="77777777" w:rsidTr="003F6B17">
        <w:trPr>
          <w:trHeight w:val="20"/>
        </w:trPr>
        <w:tc>
          <w:tcPr>
            <w:tcW w:w="903" w:type="pct"/>
            <w:vMerge/>
          </w:tcPr>
          <w:p w14:paraId="0D3E9269" w14:textId="77777777" w:rsidR="00DF0E99" w:rsidRPr="00CC34A0" w:rsidRDefault="00DF0E99" w:rsidP="003F6B17">
            <w:pPr>
              <w:pStyle w:val="Teksts2"/>
            </w:pPr>
          </w:p>
        </w:tc>
        <w:tc>
          <w:tcPr>
            <w:tcW w:w="471" w:type="pct"/>
            <w:vAlign w:val="bottom"/>
          </w:tcPr>
          <w:p w14:paraId="34837C2B" w14:textId="77777777" w:rsidR="00DF0E99" w:rsidRDefault="00DF0E99" w:rsidP="003F6B17">
            <w:pPr>
              <w:pStyle w:val="Teksts2"/>
            </w:pPr>
            <w:r>
              <w:t>SK129</w:t>
            </w:r>
          </w:p>
        </w:tc>
        <w:tc>
          <w:tcPr>
            <w:tcW w:w="3626" w:type="pct"/>
            <w:vAlign w:val="bottom"/>
          </w:tcPr>
          <w:p w14:paraId="333F560A" w14:textId="77777777" w:rsidR="00DF0E99" w:rsidRPr="006901AE" w:rsidRDefault="00DF0E99" w:rsidP="003F6B17">
            <w:pPr>
              <w:pStyle w:val="Teksts2"/>
            </w:pPr>
            <w:r>
              <w:t>Pensiju fondi</w:t>
            </w:r>
          </w:p>
        </w:tc>
      </w:tr>
      <w:tr w:rsidR="00DF0E99" w:rsidRPr="00FF1EAE" w14:paraId="5BD79E06" w14:textId="77777777" w:rsidTr="003F6B17">
        <w:trPr>
          <w:trHeight w:val="20"/>
        </w:trPr>
        <w:tc>
          <w:tcPr>
            <w:tcW w:w="903" w:type="pct"/>
            <w:vMerge/>
          </w:tcPr>
          <w:p w14:paraId="35F27A9A" w14:textId="77777777" w:rsidR="00DF0E99" w:rsidRPr="00CC34A0" w:rsidRDefault="00DF0E99" w:rsidP="003F6B17">
            <w:pPr>
              <w:pStyle w:val="Teksts2"/>
            </w:pPr>
          </w:p>
        </w:tc>
        <w:tc>
          <w:tcPr>
            <w:tcW w:w="471" w:type="pct"/>
            <w:vAlign w:val="bottom"/>
          </w:tcPr>
          <w:p w14:paraId="32562D0E" w14:textId="77777777" w:rsidR="00DF0E99" w:rsidRPr="006901AE" w:rsidRDefault="00DF0E99" w:rsidP="003F6B17">
            <w:pPr>
              <w:pStyle w:val="Teksts2"/>
            </w:pPr>
            <w:r>
              <w:t>SK13</w:t>
            </w:r>
          </w:p>
        </w:tc>
        <w:tc>
          <w:tcPr>
            <w:tcW w:w="3626" w:type="pct"/>
            <w:vAlign w:val="bottom"/>
          </w:tcPr>
          <w:p w14:paraId="2F0B3406" w14:textId="77777777" w:rsidR="00DF0E99" w:rsidRPr="006901AE" w:rsidRDefault="00DF0E99" w:rsidP="003F6B17">
            <w:pPr>
              <w:pStyle w:val="Teksts2"/>
            </w:pPr>
            <w:r>
              <w:t>Valdība</w:t>
            </w:r>
          </w:p>
        </w:tc>
      </w:tr>
      <w:tr w:rsidR="00DF0E99" w:rsidRPr="00FF1EAE" w14:paraId="473ECC21" w14:textId="77777777" w:rsidTr="003F6B17">
        <w:trPr>
          <w:trHeight w:val="20"/>
        </w:trPr>
        <w:tc>
          <w:tcPr>
            <w:tcW w:w="903" w:type="pct"/>
            <w:vMerge/>
          </w:tcPr>
          <w:p w14:paraId="79D62FD5" w14:textId="77777777" w:rsidR="00DF0E99" w:rsidRPr="00CC34A0" w:rsidRDefault="00DF0E99" w:rsidP="003F6B17">
            <w:pPr>
              <w:pStyle w:val="Teksts2"/>
            </w:pPr>
          </w:p>
        </w:tc>
        <w:tc>
          <w:tcPr>
            <w:tcW w:w="471" w:type="pct"/>
            <w:vAlign w:val="bottom"/>
          </w:tcPr>
          <w:p w14:paraId="28F5EE8C" w14:textId="77777777" w:rsidR="00DF0E99" w:rsidRDefault="00DF0E99" w:rsidP="003F6B17">
            <w:pPr>
              <w:pStyle w:val="Teksts2"/>
            </w:pPr>
            <w:r>
              <w:t>SK14</w:t>
            </w:r>
          </w:p>
        </w:tc>
        <w:tc>
          <w:tcPr>
            <w:tcW w:w="3626" w:type="pct"/>
            <w:vAlign w:val="bottom"/>
          </w:tcPr>
          <w:p w14:paraId="7DCD478C" w14:textId="77777777" w:rsidR="00DF0E99" w:rsidRPr="006901AE" w:rsidRDefault="00DF0E99" w:rsidP="003F6B17">
            <w:pPr>
              <w:pStyle w:val="Teksts2"/>
            </w:pPr>
            <w:r>
              <w:t>Mājsaimniecības</w:t>
            </w:r>
          </w:p>
        </w:tc>
      </w:tr>
      <w:tr w:rsidR="00DF0E99" w:rsidRPr="00FF1EAE" w14:paraId="6F2896A5" w14:textId="77777777" w:rsidTr="003F6B17">
        <w:trPr>
          <w:trHeight w:val="20"/>
        </w:trPr>
        <w:tc>
          <w:tcPr>
            <w:tcW w:w="903" w:type="pct"/>
            <w:vMerge/>
          </w:tcPr>
          <w:p w14:paraId="4F29FB02" w14:textId="77777777" w:rsidR="00DF0E99" w:rsidRPr="00CC34A0" w:rsidRDefault="00DF0E99" w:rsidP="003F6B17">
            <w:pPr>
              <w:pStyle w:val="Teksts2"/>
            </w:pPr>
          </w:p>
        </w:tc>
        <w:tc>
          <w:tcPr>
            <w:tcW w:w="471" w:type="pct"/>
            <w:vAlign w:val="bottom"/>
          </w:tcPr>
          <w:p w14:paraId="188F6095" w14:textId="77777777" w:rsidR="00DF0E99" w:rsidRPr="006901AE" w:rsidRDefault="00DF0E99" w:rsidP="003F6B17">
            <w:pPr>
              <w:pStyle w:val="Teksts2"/>
            </w:pPr>
            <w:r>
              <w:t>SK15</w:t>
            </w:r>
          </w:p>
        </w:tc>
        <w:tc>
          <w:tcPr>
            <w:tcW w:w="3626" w:type="pct"/>
            <w:vAlign w:val="bottom"/>
          </w:tcPr>
          <w:p w14:paraId="4F78FA56" w14:textId="77777777" w:rsidR="00DF0E99" w:rsidRPr="006901AE" w:rsidRDefault="00DF0E99" w:rsidP="003F6B17">
            <w:pPr>
              <w:pStyle w:val="Teksts2"/>
            </w:pPr>
            <w:r>
              <w:t>Mājsaimniecības apkalpojošās bezpeļņas organizācijas</w:t>
            </w:r>
          </w:p>
        </w:tc>
      </w:tr>
      <w:bookmarkEnd w:id="0"/>
      <w:tr w:rsidR="00DF0E99" w:rsidRPr="00FF1EAE" w14:paraId="22DE0B02" w14:textId="77777777" w:rsidTr="003F6B17">
        <w:trPr>
          <w:trHeight w:val="20"/>
        </w:trPr>
        <w:tc>
          <w:tcPr>
            <w:tcW w:w="903" w:type="pct"/>
            <w:vMerge w:val="restart"/>
          </w:tcPr>
          <w:p w14:paraId="03283D3E" w14:textId="77777777" w:rsidR="00DF0E99" w:rsidRPr="00CC34A0" w:rsidRDefault="00DF0E99" w:rsidP="003F6B17">
            <w:pPr>
              <w:pStyle w:val="Teksts2"/>
            </w:pPr>
            <w:r>
              <w:t>Termiņa dalījuma kods</w:t>
            </w:r>
          </w:p>
        </w:tc>
        <w:tc>
          <w:tcPr>
            <w:tcW w:w="471" w:type="pct"/>
            <w:vAlign w:val="bottom"/>
          </w:tcPr>
          <w:p w14:paraId="39C22C65" w14:textId="77777777" w:rsidR="00DF0E99" w:rsidRPr="006901AE" w:rsidRDefault="00DF0E99" w:rsidP="003F6B17">
            <w:pPr>
              <w:pStyle w:val="Teksts2"/>
            </w:pPr>
            <w:r>
              <w:t>00M12M</w:t>
            </w:r>
          </w:p>
        </w:tc>
        <w:tc>
          <w:tcPr>
            <w:tcW w:w="3626" w:type="pct"/>
            <w:vAlign w:val="bottom"/>
          </w:tcPr>
          <w:p w14:paraId="692DF35C" w14:textId="77777777" w:rsidR="00DF0E99" w:rsidRPr="006901AE" w:rsidRDefault="00DF0E99" w:rsidP="003F6B17">
            <w:pPr>
              <w:pStyle w:val="Teksts2"/>
            </w:pPr>
            <w:r>
              <w:t>Termiņam līdz 1 gadam (ieskaitot)</w:t>
            </w:r>
          </w:p>
        </w:tc>
      </w:tr>
      <w:tr w:rsidR="00DF0E99" w:rsidRPr="00FF1EAE" w14:paraId="633128A5" w14:textId="77777777" w:rsidTr="003F6B17">
        <w:trPr>
          <w:trHeight w:val="20"/>
        </w:trPr>
        <w:tc>
          <w:tcPr>
            <w:tcW w:w="903" w:type="pct"/>
            <w:vMerge/>
          </w:tcPr>
          <w:p w14:paraId="3B59057F" w14:textId="77777777" w:rsidR="00DF0E99" w:rsidRPr="00CC34A0" w:rsidRDefault="00DF0E99" w:rsidP="003F6B17">
            <w:pPr>
              <w:pStyle w:val="Teksts2"/>
            </w:pPr>
          </w:p>
        </w:tc>
        <w:tc>
          <w:tcPr>
            <w:tcW w:w="471" w:type="pct"/>
            <w:vAlign w:val="bottom"/>
          </w:tcPr>
          <w:p w14:paraId="6134B4B3" w14:textId="77777777" w:rsidR="00DF0E99" w:rsidRPr="006901AE" w:rsidRDefault="00DF0E99" w:rsidP="003F6B17">
            <w:pPr>
              <w:pStyle w:val="Teksts2"/>
            </w:pPr>
            <w:r>
              <w:t>01G02G</w:t>
            </w:r>
          </w:p>
        </w:tc>
        <w:tc>
          <w:tcPr>
            <w:tcW w:w="3626" w:type="pct"/>
            <w:vAlign w:val="bottom"/>
          </w:tcPr>
          <w:p w14:paraId="3E050F85" w14:textId="77777777" w:rsidR="00DF0E99" w:rsidRPr="006901AE" w:rsidRDefault="00DF0E99" w:rsidP="003F6B17">
            <w:pPr>
              <w:pStyle w:val="Teksts2"/>
            </w:pPr>
            <w:r>
              <w:t>Termiņam no 1 gada (neieskaitot) līdz 2 gadiem (ieskaitot)</w:t>
            </w:r>
          </w:p>
        </w:tc>
      </w:tr>
      <w:tr w:rsidR="00DF0E99" w:rsidRPr="00FF1EAE" w14:paraId="3E28A5F4" w14:textId="77777777" w:rsidTr="003F6B17">
        <w:trPr>
          <w:trHeight w:val="20"/>
        </w:trPr>
        <w:tc>
          <w:tcPr>
            <w:tcW w:w="903" w:type="pct"/>
            <w:vMerge/>
          </w:tcPr>
          <w:p w14:paraId="6FF13F25" w14:textId="77777777" w:rsidR="00DF0E99" w:rsidRPr="00CC34A0" w:rsidRDefault="00DF0E99" w:rsidP="003F6B17">
            <w:pPr>
              <w:pStyle w:val="Teksts2"/>
            </w:pPr>
          </w:p>
        </w:tc>
        <w:tc>
          <w:tcPr>
            <w:tcW w:w="471" w:type="pct"/>
            <w:vAlign w:val="bottom"/>
          </w:tcPr>
          <w:p w14:paraId="15105C4A" w14:textId="77777777" w:rsidR="00DF0E99" w:rsidRPr="006901AE" w:rsidRDefault="00DF0E99" w:rsidP="003F6B17">
            <w:pPr>
              <w:pStyle w:val="Teksts2"/>
            </w:pPr>
            <w:r>
              <w:t>02G99G</w:t>
            </w:r>
          </w:p>
        </w:tc>
        <w:tc>
          <w:tcPr>
            <w:tcW w:w="3626" w:type="pct"/>
            <w:vAlign w:val="bottom"/>
          </w:tcPr>
          <w:p w14:paraId="2FB14173" w14:textId="77777777" w:rsidR="00DF0E99" w:rsidRPr="006901AE" w:rsidRDefault="00DF0E99" w:rsidP="003F6B17">
            <w:pPr>
              <w:pStyle w:val="Teksts2"/>
            </w:pPr>
            <w:r>
              <w:t>Termiņam ilgākam par 2 gadiem</w:t>
            </w:r>
          </w:p>
        </w:tc>
      </w:tr>
    </w:tbl>
    <w:p w14:paraId="4AE94322" w14:textId="77777777" w:rsidR="008264F9" w:rsidRDefault="008264F9"/>
    <w:sectPr w:rsidR="00826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99"/>
    <w:rsid w:val="005265E6"/>
    <w:rsid w:val="008264F9"/>
    <w:rsid w:val="00944C07"/>
    <w:rsid w:val="00D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A854E"/>
  <w15:chartTrackingRefBased/>
  <w15:docId w15:val="{1A9E4184-2D10-46A4-932E-FF2C360C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F0E99"/>
    <w:pPr>
      <w:spacing w:after="0" w:line="240" w:lineRule="auto"/>
    </w:pPr>
    <w:rPr>
      <w:rFonts w:ascii="Times New Roman" w:eastAsiaTheme="minorEastAsia" w:hAnsi="Times New Roman"/>
      <w:kern w:val="0"/>
      <w:sz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F0E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F0E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F0E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F0E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n-US"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F0E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n-US"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F0E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US"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F0E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US"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F0E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US"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F0E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US"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F0E9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F0E9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F0E99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F0E99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F0E99"/>
    <w:rPr>
      <w:rFonts w:eastAsiaTheme="majorEastAsia" w:cstheme="majorBidi"/>
      <w:color w:val="0F4761" w:themeColor="accent1" w:themeShade="BF"/>
      <w:lang w:val="en-US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F0E9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F0E99"/>
    <w:rPr>
      <w:rFonts w:eastAsiaTheme="majorEastAsia" w:cstheme="majorBidi"/>
      <w:color w:val="595959" w:themeColor="text1" w:themeTint="A6"/>
      <w:lang w:val="en-US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F0E9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F0E99"/>
    <w:rPr>
      <w:rFonts w:eastAsiaTheme="majorEastAsia" w:cstheme="majorBidi"/>
      <w:color w:val="272727" w:themeColor="text1" w:themeTint="D8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F0E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F0E9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F0E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F0E9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DF0E99"/>
    <w:pPr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2"/>
      <w:lang w:val="en-US"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DF0E99"/>
    <w:rPr>
      <w:i/>
      <w:iCs/>
      <w:color w:val="404040" w:themeColor="text1" w:themeTint="BF"/>
      <w:lang w:val="en-US"/>
    </w:rPr>
  </w:style>
  <w:style w:type="paragraph" w:styleId="Sarakstarindkopa">
    <w:name w:val="List Paragraph"/>
    <w:basedOn w:val="Parasts"/>
    <w:uiPriority w:val="34"/>
    <w:qFormat/>
    <w:rsid w:val="00DF0E99"/>
    <w:pPr>
      <w:spacing w:after="160" w:line="259" w:lineRule="auto"/>
      <w:ind w:left="720"/>
      <w:contextualSpacing/>
    </w:pPr>
    <w:rPr>
      <w:rFonts w:asciiTheme="minorHAnsi" w:eastAsiaTheme="minorHAnsi" w:hAnsiTheme="minorHAnsi"/>
      <w:kern w:val="2"/>
      <w:sz w:val="22"/>
      <w:lang w:val="en-US"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DF0E9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F0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2"/>
      <w:lang w:val="en-US"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F0E99"/>
    <w:rPr>
      <w:i/>
      <w:iCs/>
      <w:color w:val="0F4761" w:themeColor="accent1" w:themeShade="BF"/>
      <w:lang w:val="en-US"/>
    </w:rPr>
  </w:style>
  <w:style w:type="character" w:styleId="Intensvaatsauce">
    <w:name w:val="Intense Reference"/>
    <w:basedOn w:val="Noklusjumarindkopasfonts"/>
    <w:uiPriority w:val="32"/>
    <w:qFormat/>
    <w:rsid w:val="00DF0E99"/>
    <w:rPr>
      <w:b/>
      <w:bCs/>
      <w:smallCaps/>
      <w:color w:val="0F4761" w:themeColor="accent1" w:themeShade="BF"/>
      <w:spacing w:val="5"/>
    </w:rPr>
  </w:style>
  <w:style w:type="paragraph" w:customStyle="1" w:styleId="Teksts2">
    <w:name w:val="Teksts2"/>
    <w:basedOn w:val="Parasts"/>
    <w:autoRedefine/>
    <w:rsid w:val="00DF0E99"/>
    <w:pPr>
      <w:keepLines/>
      <w:tabs>
        <w:tab w:val="center" w:pos="2835"/>
      </w:tabs>
      <w:ind w:firstLine="6"/>
    </w:pPr>
    <w:rPr>
      <w:rFonts w:eastAsia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03CD90F6DB4E0F8FB7D266F2B1F98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12DE5FA-AE15-44A0-8522-115E77DDB826}"/>
      </w:docPartPr>
      <w:docPartBody>
        <w:p w:rsidR="000C01F2" w:rsidRDefault="000C01F2" w:rsidP="000C01F2">
          <w:pPr>
            <w:pStyle w:val="7B03CD90F6DB4E0F8FB7D266F2B1F98A"/>
          </w:pPr>
          <w:r w:rsidRPr="00385699">
            <w:rPr>
              <w:rStyle w:val="Vietturateksts"/>
              <w:b/>
              <w:color w:val="808080" w:themeColor="background1" w:themeShade="80"/>
            </w:rPr>
            <w:t>[Nosaukums]</w:t>
          </w:r>
        </w:p>
      </w:docPartBody>
    </w:docPart>
    <w:docPart>
      <w:docPartPr>
        <w:name w:val="5D90D49495B845BBB62E54BE78EE551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9A472DA-FEF2-49E6-B5DE-C820EFA6462D}"/>
      </w:docPartPr>
      <w:docPartBody>
        <w:p w:rsidR="000C01F2" w:rsidRDefault="000C01F2" w:rsidP="000C01F2">
          <w:pPr>
            <w:pStyle w:val="5D90D49495B845BBB62E54BE78EE5514"/>
          </w:pPr>
          <w:r w:rsidRPr="00385699">
            <w:rPr>
              <w:rStyle w:val="Vietturateksts"/>
              <w:b/>
              <w:color w:val="808080" w:themeColor="background1" w:themeShade="80"/>
            </w:rPr>
            <w:t>[Nosaukums]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F2"/>
    <w:rsid w:val="000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C01F2"/>
    <w:rPr>
      <w:color w:val="808080"/>
    </w:rPr>
  </w:style>
  <w:style w:type="paragraph" w:customStyle="1" w:styleId="7B03CD90F6DB4E0F8FB7D266F2B1F98A">
    <w:name w:val="7B03CD90F6DB4E0F8FB7D266F2B1F98A"/>
    <w:rsid w:val="000C01F2"/>
  </w:style>
  <w:style w:type="paragraph" w:customStyle="1" w:styleId="5D90D49495B845BBB62E54BE78EE5514">
    <w:name w:val="5D90D49495B845BBB62E54BE78EE5514"/>
    <w:rsid w:val="000C01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284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Banka</dc:creator>
  <cp:keywords/>
  <dc:description/>
  <cp:lastModifiedBy>Latvijas Banka</cp:lastModifiedBy>
  <cp:revision>1</cp:revision>
  <dcterms:created xsi:type="dcterms:W3CDTF">2024-03-13T12:38:00Z</dcterms:created>
  <dcterms:modified xsi:type="dcterms:W3CDTF">2024-03-13T12:39:00Z</dcterms:modified>
</cp:coreProperties>
</file>