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7DA2F" w14:textId="77777777" w:rsidR="00B776C2" w:rsidRPr="00094DB0" w:rsidRDefault="00B776C2" w:rsidP="00B776C2">
      <w:pPr>
        <w:spacing w:after="0" w:line="240" w:lineRule="auto"/>
        <w:jc w:val="right"/>
        <w:rPr>
          <w:rFonts w:ascii="Times New Roman" w:hAnsi="Times New Roman" w:cs="Times New Roman"/>
          <w:noProof/>
          <w:sz w:val="24"/>
          <w:szCs w:val="24"/>
        </w:rPr>
      </w:pPr>
    </w:p>
    <w:p w14:paraId="6550ADD6" w14:textId="77777777" w:rsidR="00A15B3D" w:rsidRDefault="00A15B3D" w:rsidP="00A15B3D">
      <w:pPr>
        <w:tabs>
          <w:tab w:val="left" w:pos="5400"/>
        </w:tabs>
        <w:spacing w:after="0" w:line="240" w:lineRule="auto"/>
        <w:rPr>
          <w:rFonts w:ascii="Times New Roman" w:hAnsi="Times New Roman" w:cs="Times New Roman"/>
          <w:sz w:val="24"/>
          <w:szCs w:val="24"/>
          <w:lang w:val="en-GB"/>
        </w:rPr>
      </w:pPr>
    </w:p>
    <w:p w14:paraId="16BC919D" w14:textId="5BFBC8BC" w:rsidR="003E1B4B" w:rsidRPr="00F63B35" w:rsidRDefault="00F63B35" w:rsidP="00A15B3D">
      <w:pPr>
        <w:tabs>
          <w:tab w:val="left" w:pos="5400"/>
        </w:tabs>
        <w:spacing w:after="0" w:line="240" w:lineRule="auto"/>
        <w:rPr>
          <w:rFonts w:ascii="Times New Roman" w:hAnsi="Times New Roman" w:cs="Times New Roman"/>
          <w:sz w:val="24"/>
          <w:szCs w:val="24"/>
          <w:lang w:val="en-GB"/>
        </w:rPr>
      </w:pPr>
      <w:r w:rsidRPr="00F63B35">
        <w:rPr>
          <w:rFonts w:ascii="Times New Roman" w:hAnsi="Times New Roman" w:cs="Times New Roman"/>
          <w:sz w:val="24"/>
          <w:szCs w:val="24"/>
          <w:lang w:val="en-GB"/>
        </w:rPr>
        <w:t xml:space="preserve">Riga, 27 October </w:t>
      </w:r>
      <w:r w:rsidR="003E1B4B" w:rsidRPr="00F63B35">
        <w:rPr>
          <w:rFonts w:ascii="Times New Roman" w:hAnsi="Times New Roman" w:cs="Times New Roman"/>
          <w:sz w:val="24"/>
          <w:szCs w:val="24"/>
          <w:lang w:val="en-GB"/>
        </w:rPr>
        <w:t>2020</w:t>
      </w:r>
      <w:r w:rsidR="003E1B4B" w:rsidRPr="00F63B35">
        <w:rPr>
          <w:rFonts w:ascii="Times New Roman" w:hAnsi="Times New Roman" w:cs="Times New Roman"/>
          <w:sz w:val="24"/>
          <w:szCs w:val="24"/>
          <w:lang w:val="en-GB"/>
        </w:rPr>
        <w:tab/>
        <w:t xml:space="preserve">            </w:t>
      </w:r>
      <w:r w:rsidR="00A15B3D">
        <w:rPr>
          <w:rFonts w:ascii="Times New Roman" w:hAnsi="Times New Roman" w:cs="Times New Roman"/>
          <w:sz w:val="24"/>
          <w:szCs w:val="24"/>
          <w:lang w:val="en-GB"/>
        </w:rPr>
        <w:t xml:space="preserve">                 </w:t>
      </w:r>
      <w:r w:rsidRPr="00F63B35">
        <w:rPr>
          <w:rFonts w:ascii="Times New Roman" w:hAnsi="Times New Roman" w:cs="Times New Roman"/>
          <w:sz w:val="24"/>
          <w:szCs w:val="24"/>
          <w:lang w:val="en-GB"/>
        </w:rPr>
        <w:t>Regulations No</w:t>
      </w:r>
      <w:r w:rsidR="003E1B4B" w:rsidRPr="00F63B35">
        <w:rPr>
          <w:rFonts w:ascii="Times New Roman" w:hAnsi="Times New Roman" w:cs="Times New Roman"/>
          <w:sz w:val="24"/>
          <w:szCs w:val="24"/>
          <w:lang w:val="en-GB"/>
        </w:rPr>
        <w:t xml:space="preserve"> </w:t>
      </w:r>
      <w:r w:rsidR="00094DB0" w:rsidRPr="00F63B35">
        <w:rPr>
          <w:rFonts w:ascii="Times New Roman" w:hAnsi="Times New Roman" w:cs="Times New Roman"/>
          <w:sz w:val="24"/>
          <w:szCs w:val="24"/>
          <w:lang w:val="en-GB"/>
        </w:rPr>
        <w:t>201</w:t>
      </w:r>
      <w:r w:rsidR="003E1B4B" w:rsidRPr="00F63B35">
        <w:rPr>
          <w:rFonts w:ascii="Times New Roman" w:hAnsi="Times New Roman" w:cs="Times New Roman"/>
          <w:sz w:val="24"/>
          <w:szCs w:val="24"/>
          <w:lang w:val="en-GB"/>
        </w:rPr>
        <w:t xml:space="preserve">        </w:t>
      </w:r>
    </w:p>
    <w:p w14:paraId="18175D3B" w14:textId="126261B6" w:rsidR="003E1B4B" w:rsidRPr="00F63B35" w:rsidRDefault="003E1B4B" w:rsidP="00F63B35">
      <w:pPr>
        <w:tabs>
          <w:tab w:val="left" w:pos="6660"/>
        </w:tabs>
        <w:spacing w:after="0" w:line="240" w:lineRule="auto"/>
        <w:jc w:val="right"/>
        <w:rPr>
          <w:rFonts w:ascii="Times New Roman" w:hAnsi="Times New Roman" w:cs="Times New Roman"/>
          <w:sz w:val="24"/>
          <w:szCs w:val="24"/>
          <w:lang w:val="en-GB"/>
        </w:rPr>
      </w:pPr>
      <w:r w:rsidRPr="00F63B35">
        <w:rPr>
          <w:rFonts w:ascii="Times New Roman" w:hAnsi="Times New Roman" w:cs="Times New Roman"/>
          <w:sz w:val="24"/>
          <w:szCs w:val="24"/>
          <w:lang w:val="en-GB"/>
        </w:rPr>
        <w:t xml:space="preserve">                                                                </w:t>
      </w:r>
      <w:r w:rsidR="009E00CC" w:rsidRPr="00F63B35">
        <w:rPr>
          <w:rFonts w:ascii="Times New Roman" w:hAnsi="Times New Roman" w:cs="Times New Roman"/>
          <w:sz w:val="24"/>
          <w:szCs w:val="24"/>
          <w:lang w:val="en-GB"/>
        </w:rPr>
        <w:t xml:space="preserve">   </w:t>
      </w:r>
      <w:r w:rsidR="00F63B35" w:rsidRPr="00F63B35">
        <w:rPr>
          <w:rFonts w:ascii="Times New Roman" w:hAnsi="Times New Roman" w:cs="Times New Roman"/>
          <w:sz w:val="24"/>
          <w:szCs w:val="24"/>
          <w:lang w:val="en-GB"/>
        </w:rPr>
        <w:t xml:space="preserve">    </w:t>
      </w:r>
      <w:r w:rsidR="009E00CC" w:rsidRPr="00F63B35">
        <w:rPr>
          <w:rFonts w:ascii="Times New Roman" w:hAnsi="Times New Roman" w:cs="Times New Roman"/>
          <w:sz w:val="24"/>
          <w:szCs w:val="24"/>
          <w:lang w:val="en-GB"/>
        </w:rPr>
        <w:t xml:space="preserve">  </w:t>
      </w:r>
      <w:r w:rsidRPr="00F63B35">
        <w:rPr>
          <w:rFonts w:ascii="Times New Roman" w:hAnsi="Times New Roman" w:cs="Times New Roman"/>
          <w:sz w:val="24"/>
          <w:szCs w:val="24"/>
          <w:lang w:val="en-GB"/>
        </w:rPr>
        <w:t>(Finan</w:t>
      </w:r>
      <w:r w:rsidR="00F63B35" w:rsidRPr="00F63B35">
        <w:rPr>
          <w:rFonts w:ascii="Times New Roman" w:hAnsi="Times New Roman" w:cs="Times New Roman"/>
          <w:sz w:val="24"/>
          <w:szCs w:val="24"/>
          <w:lang w:val="en-GB"/>
        </w:rPr>
        <w:t>cial and Capital Market Commission</w:t>
      </w:r>
      <w:r w:rsidRPr="00F63B35">
        <w:rPr>
          <w:rFonts w:ascii="Times New Roman" w:hAnsi="Times New Roman" w:cs="Times New Roman"/>
          <w:sz w:val="24"/>
          <w:szCs w:val="24"/>
          <w:lang w:val="en-GB"/>
        </w:rPr>
        <w:t xml:space="preserve"> </w:t>
      </w:r>
      <w:r w:rsidR="00F63B35" w:rsidRPr="00F63B35">
        <w:rPr>
          <w:rFonts w:ascii="Times New Roman" w:hAnsi="Times New Roman" w:cs="Times New Roman"/>
          <w:sz w:val="24"/>
          <w:szCs w:val="24"/>
          <w:lang w:val="en-GB"/>
        </w:rPr>
        <w:t xml:space="preserve">Board Meeting Minutes No </w:t>
      </w:r>
      <w:r w:rsidR="00094DB0" w:rsidRPr="00F63B35">
        <w:rPr>
          <w:rFonts w:ascii="Times New Roman" w:hAnsi="Times New Roman" w:cs="Times New Roman"/>
          <w:sz w:val="24"/>
          <w:szCs w:val="24"/>
          <w:lang w:val="en-GB"/>
        </w:rPr>
        <w:t>44</w:t>
      </w:r>
      <w:r w:rsidR="00F63B35" w:rsidRPr="00F63B35">
        <w:rPr>
          <w:rFonts w:ascii="Times New Roman" w:hAnsi="Times New Roman" w:cs="Times New Roman"/>
          <w:sz w:val="24"/>
          <w:szCs w:val="24"/>
          <w:lang w:val="en-GB"/>
        </w:rPr>
        <w:t xml:space="preserve">, paragraph </w:t>
      </w:r>
      <w:r w:rsidR="00094DB0" w:rsidRPr="00F63B35">
        <w:rPr>
          <w:rFonts w:ascii="Times New Roman" w:hAnsi="Times New Roman" w:cs="Times New Roman"/>
          <w:sz w:val="24"/>
          <w:szCs w:val="24"/>
          <w:lang w:val="en-GB"/>
        </w:rPr>
        <w:t>5</w:t>
      </w:r>
      <w:r w:rsidRPr="00F63B35">
        <w:rPr>
          <w:rFonts w:ascii="Times New Roman" w:hAnsi="Times New Roman" w:cs="Times New Roman"/>
          <w:sz w:val="24"/>
          <w:szCs w:val="24"/>
          <w:lang w:val="en-GB"/>
        </w:rPr>
        <w:t>)</w:t>
      </w:r>
    </w:p>
    <w:p w14:paraId="536058DB" w14:textId="77777777" w:rsidR="000C5486" w:rsidRPr="00F63B35" w:rsidRDefault="000C5486">
      <w:pPr>
        <w:spacing w:after="0" w:line="240" w:lineRule="auto"/>
        <w:jc w:val="center"/>
        <w:rPr>
          <w:rFonts w:ascii="Times New Roman" w:eastAsia="Times New Roman" w:hAnsi="Times New Roman" w:cs="Times New Roman"/>
          <w:b/>
          <w:bCs/>
          <w:sz w:val="24"/>
          <w:szCs w:val="24"/>
          <w:lang w:val="en-GB" w:eastAsia="lv-LV"/>
        </w:rPr>
      </w:pPr>
    </w:p>
    <w:p w14:paraId="00AB5C5C" w14:textId="14E3385C" w:rsidR="00F63B35" w:rsidRDefault="0052080A" w:rsidP="00040FC1">
      <w:pPr>
        <w:jc w:val="center"/>
        <w:rPr>
          <w:rFonts w:ascii="Times New Roman" w:hAnsi="Times New Roman"/>
          <w:bCs/>
          <w:sz w:val="28"/>
          <w:lang w:val="en-GB"/>
        </w:rPr>
      </w:pPr>
      <w:r w:rsidRPr="00BD4465">
        <w:rPr>
          <w:rFonts w:ascii="Times New Roman" w:hAnsi="Times New Roman"/>
          <w:bCs/>
          <w:sz w:val="28"/>
          <w:lang w:val="en-GB"/>
        </w:rPr>
        <w:t>Procedure</w:t>
      </w:r>
      <w:r w:rsidR="00F63B35" w:rsidRPr="00BD4465">
        <w:rPr>
          <w:rFonts w:ascii="Times New Roman" w:hAnsi="Times New Roman"/>
          <w:bCs/>
          <w:sz w:val="28"/>
          <w:lang w:val="en-GB"/>
        </w:rPr>
        <w:t xml:space="preserve"> for the Submission of Information and Documents for </w:t>
      </w:r>
      <w:r w:rsidR="00040FC1" w:rsidRPr="00BD4465">
        <w:rPr>
          <w:rFonts w:ascii="Times New Roman" w:hAnsi="Times New Roman"/>
          <w:bCs/>
          <w:sz w:val="28"/>
          <w:lang w:val="en-GB"/>
        </w:rPr>
        <w:t xml:space="preserve">the </w:t>
      </w:r>
      <w:r w:rsidR="00F63B35" w:rsidRPr="00BD4465">
        <w:rPr>
          <w:rFonts w:ascii="Times New Roman" w:hAnsi="Times New Roman"/>
          <w:bCs/>
          <w:sz w:val="28"/>
          <w:lang w:val="en-GB"/>
        </w:rPr>
        <w:t xml:space="preserve">Assessment of </w:t>
      </w:r>
      <w:r w:rsidRPr="00BD4465">
        <w:rPr>
          <w:rFonts w:ascii="Times New Roman" w:hAnsi="Times New Roman"/>
          <w:bCs/>
          <w:sz w:val="28"/>
          <w:lang w:val="en-GB"/>
        </w:rPr>
        <w:t xml:space="preserve">Suitability of Officials of </w:t>
      </w:r>
      <w:r w:rsidR="00F63B35" w:rsidRPr="00BD4465">
        <w:rPr>
          <w:rFonts w:ascii="Times New Roman" w:hAnsi="Times New Roman"/>
          <w:bCs/>
          <w:sz w:val="28"/>
          <w:lang w:val="en-GB"/>
        </w:rPr>
        <w:t>Credit Institution</w:t>
      </w:r>
      <w:r w:rsidRPr="00BD4465">
        <w:rPr>
          <w:rFonts w:ascii="Times New Roman" w:hAnsi="Times New Roman"/>
          <w:bCs/>
          <w:sz w:val="28"/>
          <w:lang w:val="en-GB"/>
        </w:rPr>
        <w:t>s</w:t>
      </w:r>
    </w:p>
    <w:p w14:paraId="3A36B971" w14:textId="77777777" w:rsidR="00681E1B" w:rsidRPr="00F63B35" w:rsidRDefault="00681E1B">
      <w:pPr>
        <w:spacing w:after="0" w:line="240" w:lineRule="auto"/>
        <w:jc w:val="right"/>
        <w:rPr>
          <w:rFonts w:ascii="Times New Roman" w:eastAsia="Times New Roman" w:hAnsi="Times New Roman" w:cs="Times New Roman"/>
          <w:iCs/>
          <w:sz w:val="24"/>
          <w:szCs w:val="24"/>
          <w:lang w:val="en-GB" w:eastAsia="lv-LV"/>
        </w:rPr>
      </w:pPr>
    </w:p>
    <w:p w14:paraId="0067C09A" w14:textId="0F75EB89" w:rsidR="000C5486" w:rsidRPr="00F63B35" w:rsidRDefault="001434CA">
      <w:pPr>
        <w:spacing w:after="0" w:line="240" w:lineRule="auto"/>
        <w:jc w:val="right"/>
        <w:rPr>
          <w:rFonts w:ascii="Times New Roman" w:eastAsia="Times New Roman" w:hAnsi="Times New Roman" w:cs="Times New Roman"/>
          <w:iCs/>
          <w:sz w:val="20"/>
          <w:szCs w:val="20"/>
          <w:lang w:val="en-GB" w:eastAsia="lv-LV"/>
        </w:rPr>
      </w:pPr>
      <w:r w:rsidRPr="00F63B35">
        <w:rPr>
          <w:rFonts w:ascii="Times New Roman" w:eastAsia="Times New Roman" w:hAnsi="Times New Roman" w:cs="Times New Roman"/>
          <w:iCs/>
          <w:sz w:val="20"/>
          <w:szCs w:val="20"/>
          <w:lang w:val="en-GB" w:eastAsia="lv-LV"/>
        </w:rPr>
        <w:t>I</w:t>
      </w:r>
      <w:r w:rsidR="00F63B35" w:rsidRPr="00F63B35">
        <w:rPr>
          <w:rFonts w:ascii="Times New Roman" w:eastAsia="Times New Roman" w:hAnsi="Times New Roman" w:cs="Times New Roman"/>
          <w:iCs/>
          <w:sz w:val="20"/>
          <w:szCs w:val="20"/>
          <w:lang w:val="en-GB" w:eastAsia="lv-LV"/>
        </w:rPr>
        <w:t xml:space="preserve">ssued in accordance with </w:t>
      </w:r>
    </w:p>
    <w:p w14:paraId="27549489" w14:textId="3382EE16" w:rsidR="00FB259E" w:rsidRPr="00F63B35" w:rsidRDefault="00F63B35">
      <w:pPr>
        <w:spacing w:after="0" w:line="240" w:lineRule="auto"/>
        <w:jc w:val="right"/>
        <w:rPr>
          <w:rFonts w:ascii="Times New Roman" w:eastAsia="Times New Roman" w:hAnsi="Times New Roman" w:cs="Times New Roman"/>
          <w:iCs/>
          <w:sz w:val="20"/>
          <w:szCs w:val="20"/>
          <w:lang w:val="en-GB" w:eastAsia="lv-LV"/>
        </w:rPr>
      </w:pPr>
      <w:r w:rsidRPr="00F63B35">
        <w:rPr>
          <w:rFonts w:ascii="Times New Roman" w:hAnsi="Times New Roman" w:cs="Times New Roman"/>
          <w:sz w:val="20"/>
          <w:szCs w:val="20"/>
          <w:lang w:val="en-GB"/>
        </w:rPr>
        <w:t xml:space="preserve">Article </w:t>
      </w:r>
      <w:hyperlink r:id="rId7" w:anchor="p13" w:tgtFrame="_blank" w:history="1">
        <w:r w:rsidR="006D1EE6" w:rsidRPr="00F63B35">
          <w:rPr>
            <w:rFonts w:ascii="Times New Roman" w:eastAsia="Times New Roman" w:hAnsi="Times New Roman" w:cs="Times New Roman"/>
            <w:iCs/>
            <w:sz w:val="20"/>
            <w:szCs w:val="20"/>
            <w:lang w:val="en-GB" w:eastAsia="lv-LV"/>
          </w:rPr>
          <w:t>57</w:t>
        </w:r>
        <w:r>
          <w:rPr>
            <w:rFonts w:ascii="Times New Roman" w:eastAsia="Times New Roman" w:hAnsi="Times New Roman" w:cs="Times New Roman"/>
            <w:iCs/>
            <w:sz w:val="20"/>
            <w:szCs w:val="20"/>
            <w:lang w:val="en-GB" w:eastAsia="lv-LV"/>
          </w:rPr>
          <w:t xml:space="preserve"> </w:t>
        </w:r>
        <w:r w:rsidRPr="00F63B35">
          <w:rPr>
            <w:rFonts w:ascii="Times New Roman" w:eastAsia="Times New Roman" w:hAnsi="Times New Roman" w:cs="Times New Roman"/>
            <w:iCs/>
            <w:sz w:val="20"/>
            <w:szCs w:val="20"/>
            <w:lang w:val="en-GB" w:eastAsia="lv-LV"/>
          </w:rPr>
          <w:t>(</w:t>
        </w:r>
      </w:hyperlink>
      <w:r w:rsidR="006D1EE6" w:rsidRPr="00F63B35">
        <w:rPr>
          <w:rFonts w:ascii="Times New Roman" w:eastAsia="Times New Roman" w:hAnsi="Times New Roman" w:cs="Times New Roman"/>
          <w:iCs/>
          <w:sz w:val="20"/>
          <w:szCs w:val="20"/>
          <w:lang w:val="en-GB" w:eastAsia="lv-LV"/>
        </w:rPr>
        <w:t>1.</w:t>
      </w:r>
      <w:r w:rsidR="006D1EE6" w:rsidRPr="00F63B35">
        <w:rPr>
          <w:rFonts w:ascii="Times New Roman" w:eastAsia="Times New Roman" w:hAnsi="Times New Roman" w:cs="Times New Roman"/>
          <w:iCs/>
          <w:sz w:val="20"/>
          <w:szCs w:val="20"/>
          <w:vertAlign w:val="superscript"/>
          <w:lang w:val="en-GB" w:eastAsia="lv-LV"/>
        </w:rPr>
        <w:t>1</w:t>
      </w:r>
      <w:r w:rsidRPr="00F63B35">
        <w:rPr>
          <w:rFonts w:ascii="Times New Roman" w:eastAsia="Times New Roman" w:hAnsi="Times New Roman" w:cs="Times New Roman"/>
          <w:iCs/>
          <w:sz w:val="20"/>
          <w:szCs w:val="20"/>
          <w:lang w:val="en-GB" w:eastAsia="lv-LV"/>
        </w:rPr>
        <w:t>)</w:t>
      </w:r>
      <w:r w:rsidR="001434CA" w:rsidRPr="00F63B35">
        <w:rPr>
          <w:rFonts w:ascii="Times New Roman" w:eastAsia="Times New Roman" w:hAnsi="Times New Roman" w:cs="Times New Roman"/>
          <w:iCs/>
          <w:sz w:val="20"/>
          <w:szCs w:val="20"/>
          <w:lang w:val="en-GB" w:eastAsia="lv-LV"/>
        </w:rPr>
        <w:t xml:space="preserve"> </w:t>
      </w:r>
      <w:r w:rsidRPr="00F63B35">
        <w:rPr>
          <w:rFonts w:ascii="Times New Roman" w:eastAsia="Times New Roman" w:hAnsi="Times New Roman" w:cs="Times New Roman"/>
          <w:iCs/>
          <w:sz w:val="20"/>
          <w:szCs w:val="20"/>
          <w:lang w:val="en-GB" w:eastAsia="lv-LV"/>
        </w:rPr>
        <w:t xml:space="preserve">of the Credit Institution Law </w:t>
      </w:r>
    </w:p>
    <w:p w14:paraId="72D31546" w14:textId="77777777" w:rsidR="001434CA" w:rsidRPr="00F63B35" w:rsidRDefault="001434CA">
      <w:pPr>
        <w:spacing w:after="0" w:line="240" w:lineRule="auto"/>
        <w:jc w:val="right"/>
        <w:rPr>
          <w:rFonts w:ascii="Times New Roman" w:eastAsia="Times New Roman" w:hAnsi="Times New Roman" w:cs="Times New Roman"/>
          <w:iCs/>
          <w:sz w:val="24"/>
          <w:szCs w:val="24"/>
          <w:lang w:val="en-GB" w:eastAsia="lv-LV"/>
        </w:rPr>
      </w:pPr>
      <w:r w:rsidRPr="00F63B35">
        <w:rPr>
          <w:rFonts w:ascii="Times New Roman" w:eastAsia="Times New Roman" w:hAnsi="Times New Roman" w:cs="Times New Roman"/>
          <w:iCs/>
          <w:sz w:val="24"/>
          <w:szCs w:val="24"/>
          <w:lang w:val="en-GB" w:eastAsia="lv-LV"/>
        </w:rPr>
        <w:br/>
      </w:r>
    </w:p>
    <w:p w14:paraId="26E40DED" w14:textId="075BA97B" w:rsidR="001434CA" w:rsidRPr="00F63B35" w:rsidRDefault="001434CA">
      <w:pPr>
        <w:spacing w:after="0" w:line="240" w:lineRule="auto"/>
        <w:jc w:val="center"/>
        <w:rPr>
          <w:rFonts w:ascii="Times New Roman" w:eastAsia="Times New Roman" w:hAnsi="Times New Roman" w:cs="Times New Roman"/>
          <w:b/>
          <w:bCs/>
          <w:sz w:val="26"/>
          <w:szCs w:val="26"/>
          <w:lang w:val="en-GB" w:eastAsia="lv-LV"/>
        </w:rPr>
      </w:pPr>
      <w:bookmarkStart w:id="0" w:name="n1"/>
      <w:bookmarkStart w:id="1" w:name="n-416756"/>
      <w:bookmarkEnd w:id="0"/>
      <w:bookmarkEnd w:id="1"/>
      <w:r w:rsidRPr="00F63B35">
        <w:rPr>
          <w:rFonts w:ascii="Times New Roman" w:eastAsia="Times New Roman" w:hAnsi="Times New Roman" w:cs="Times New Roman"/>
          <w:b/>
          <w:bCs/>
          <w:sz w:val="26"/>
          <w:szCs w:val="26"/>
          <w:lang w:val="en-GB" w:eastAsia="lv-LV"/>
        </w:rPr>
        <w:t xml:space="preserve">I. </w:t>
      </w:r>
      <w:r w:rsidR="009F5C35">
        <w:rPr>
          <w:rFonts w:ascii="Times New Roman" w:eastAsia="Times New Roman" w:hAnsi="Times New Roman" w:cs="Times New Roman"/>
          <w:b/>
          <w:bCs/>
          <w:sz w:val="26"/>
          <w:szCs w:val="26"/>
          <w:lang w:val="en-GB" w:eastAsia="lv-LV"/>
        </w:rPr>
        <w:t xml:space="preserve">General Provisions </w:t>
      </w:r>
    </w:p>
    <w:p w14:paraId="15F6FB5E" w14:textId="77777777" w:rsidR="008873F3" w:rsidRPr="00F63B35" w:rsidRDefault="008873F3">
      <w:pPr>
        <w:pStyle w:val="NormalWeb"/>
        <w:spacing w:before="0" w:beforeAutospacing="0" w:after="0" w:afterAutospacing="0"/>
        <w:jc w:val="both"/>
        <w:rPr>
          <w:rFonts w:ascii="Times New Roman" w:eastAsia="Times New Roman" w:hAnsi="Times New Roman"/>
          <w:b/>
          <w:bCs/>
          <w:lang w:val="en-GB" w:eastAsia="lv-LV"/>
        </w:rPr>
      </w:pPr>
      <w:bookmarkStart w:id="2" w:name="p1"/>
      <w:bookmarkStart w:id="3" w:name="p-416907"/>
      <w:bookmarkEnd w:id="2"/>
      <w:bookmarkEnd w:id="3"/>
    </w:p>
    <w:p w14:paraId="3F15F674" w14:textId="4B439078" w:rsidR="008873F3" w:rsidRPr="00F63B35" w:rsidRDefault="00B65325">
      <w:pPr>
        <w:pStyle w:val="NormalWeb"/>
        <w:spacing w:before="0" w:beforeAutospacing="0" w:after="0" w:afterAutospacing="0"/>
        <w:ind w:firstLine="720"/>
        <w:jc w:val="both"/>
        <w:rPr>
          <w:rFonts w:ascii="Times New Roman" w:eastAsia="Times New Roman" w:hAnsi="Times New Roman"/>
          <w:lang w:val="en-GB" w:eastAsia="lv-LV"/>
        </w:rPr>
      </w:pPr>
      <w:r w:rsidRPr="00F63B35">
        <w:rPr>
          <w:rFonts w:ascii="Times New Roman" w:hAnsi="Times New Roman"/>
          <w:bCs/>
          <w:lang w:val="en-GB"/>
        </w:rPr>
        <w:t>1. ''</w:t>
      </w:r>
      <w:r w:rsidR="0052080A">
        <w:rPr>
          <w:rFonts w:ascii="Times New Roman" w:hAnsi="Times New Roman"/>
          <w:bCs/>
          <w:lang w:val="en-GB"/>
        </w:rPr>
        <w:t>Procedure</w:t>
      </w:r>
      <w:r w:rsidR="009F5C35">
        <w:rPr>
          <w:rFonts w:ascii="Times New Roman" w:hAnsi="Times New Roman"/>
          <w:bCs/>
          <w:lang w:val="en-GB"/>
        </w:rPr>
        <w:t xml:space="preserve"> for the </w:t>
      </w:r>
      <w:r w:rsidR="009F5C35" w:rsidRPr="00110F17">
        <w:rPr>
          <w:rFonts w:ascii="Times New Roman" w:hAnsi="Times New Roman"/>
          <w:bCs/>
          <w:lang w:val="en-GB"/>
        </w:rPr>
        <w:t xml:space="preserve">Submission of Information and Documents for the Assessment of </w:t>
      </w:r>
      <w:r w:rsidR="0052080A">
        <w:rPr>
          <w:rFonts w:ascii="Times New Roman" w:hAnsi="Times New Roman"/>
          <w:bCs/>
          <w:lang w:val="en-GB"/>
        </w:rPr>
        <w:t xml:space="preserve">Suitability of </w:t>
      </w:r>
      <w:r w:rsidR="0052080A" w:rsidRPr="00110F17">
        <w:rPr>
          <w:rFonts w:ascii="Times New Roman" w:hAnsi="Times New Roman"/>
          <w:bCs/>
          <w:lang w:val="en-GB"/>
        </w:rPr>
        <w:t xml:space="preserve">Officials </w:t>
      </w:r>
      <w:r w:rsidR="0052080A">
        <w:rPr>
          <w:rFonts w:ascii="Times New Roman" w:hAnsi="Times New Roman"/>
          <w:bCs/>
          <w:lang w:val="en-GB"/>
        </w:rPr>
        <w:t xml:space="preserve">of </w:t>
      </w:r>
      <w:r w:rsidR="009F5C35" w:rsidRPr="00110F17">
        <w:rPr>
          <w:rFonts w:ascii="Times New Roman" w:hAnsi="Times New Roman"/>
          <w:bCs/>
          <w:lang w:val="en-GB"/>
        </w:rPr>
        <w:t>Credit Institution</w:t>
      </w:r>
      <w:r w:rsidR="0052080A">
        <w:rPr>
          <w:rFonts w:ascii="Times New Roman" w:hAnsi="Times New Roman"/>
          <w:bCs/>
          <w:lang w:val="en-GB"/>
        </w:rPr>
        <w:t>s</w:t>
      </w:r>
      <w:r w:rsidR="006D1EE6" w:rsidRPr="00F63B35">
        <w:rPr>
          <w:rFonts w:ascii="Times New Roman" w:hAnsi="Times New Roman"/>
          <w:bCs/>
          <w:lang w:val="en-GB"/>
        </w:rPr>
        <w:t xml:space="preserve">'' </w:t>
      </w:r>
      <w:r w:rsidR="001434CA" w:rsidRPr="00F63B35">
        <w:rPr>
          <w:rFonts w:ascii="Times New Roman" w:eastAsia="Times New Roman" w:hAnsi="Times New Roman"/>
          <w:lang w:val="en-GB" w:eastAsia="lv-LV"/>
        </w:rPr>
        <w:t>(</w:t>
      </w:r>
      <w:r w:rsidR="009F5C35">
        <w:rPr>
          <w:rFonts w:ascii="Times New Roman" w:eastAsia="Times New Roman" w:hAnsi="Times New Roman"/>
          <w:lang w:val="en-GB" w:eastAsia="lv-LV"/>
        </w:rPr>
        <w:t xml:space="preserve">hereinafter </w:t>
      </w:r>
      <w:r w:rsidR="001434CA" w:rsidRPr="00F63B35">
        <w:rPr>
          <w:rFonts w:ascii="Times New Roman" w:eastAsia="Times New Roman" w:hAnsi="Times New Roman"/>
          <w:lang w:val="en-GB" w:eastAsia="lv-LV"/>
        </w:rPr>
        <w:t xml:space="preserve">– </w:t>
      </w:r>
      <w:r w:rsidR="009F5C35">
        <w:rPr>
          <w:rFonts w:ascii="Times New Roman" w:eastAsia="Times New Roman" w:hAnsi="Times New Roman"/>
          <w:lang w:val="en-GB" w:eastAsia="lv-LV"/>
        </w:rPr>
        <w:t>the Regulations</w:t>
      </w:r>
      <w:r w:rsidR="001434CA" w:rsidRPr="00F63B35">
        <w:rPr>
          <w:rFonts w:ascii="Times New Roman" w:eastAsia="Times New Roman" w:hAnsi="Times New Roman"/>
          <w:lang w:val="en-GB" w:eastAsia="lv-LV"/>
        </w:rPr>
        <w:t>)</w:t>
      </w:r>
      <w:r w:rsidR="009F5C35">
        <w:rPr>
          <w:rFonts w:ascii="Times New Roman" w:eastAsia="Times New Roman" w:hAnsi="Times New Roman"/>
          <w:lang w:val="en-GB" w:eastAsia="lv-LV"/>
        </w:rPr>
        <w:t xml:space="preserve"> shall be binding on credit institutions and branches of foreign credit institutions established in the Republic of </w:t>
      </w:r>
      <w:r w:rsidR="001434CA" w:rsidRPr="00F63B35">
        <w:rPr>
          <w:rFonts w:ascii="Times New Roman" w:eastAsia="Times New Roman" w:hAnsi="Times New Roman"/>
          <w:lang w:val="en-GB" w:eastAsia="lv-LV"/>
        </w:rPr>
        <w:t>Latvia</w:t>
      </w:r>
      <w:r w:rsidR="009F5C35">
        <w:rPr>
          <w:rFonts w:ascii="Times New Roman" w:eastAsia="Times New Roman" w:hAnsi="Times New Roman"/>
          <w:lang w:val="en-GB" w:eastAsia="lv-LV"/>
        </w:rPr>
        <w:t xml:space="preserve"> (hereinafter </w:t>
      </w:r>
      <w:r w:rsidR="005767D4" w:rsidRPr="00F63B35">
        <w:rPr>
          <w:rFonts w:ascii="Times New Roman" w:eastAsia="Times New Roman" w:hAnsi="Times New Roman"/>
          <w:lang w:val="en-GB" w:eastAsia="lv-LV"/>
        </w:rPr>
        <w:t xml:space="preserve">– </w:t>
      </w:r>
      <w:r w:rsidR="00BD163C">
        <w:rPr>
          <w:rFonts w:ascii="Times New Roman" w:eastAsia="Times New Roman" w:hAnsi="Times New Roman"/>
          <w:lang w:val="en-GB" w:eastAsia="lv-LV"/>
        </w:rPr>
        <w:t>a</w:t>
      </w:r>
      <w:r w:rsidR="009F5C35">
        <w:rPr>
          <w:rFonts w:ascii="Times New Roman" w:eastAsia="Times New Roman" w:hAnsi="Times New Roman"/>
          <w:lang w:val="en-GB" w:eastAsia="lv-LV"/>
        </w:rPr>
        <w:t xml:space="preserve"> credit institution</w:t>
      </w:r>
      <w:r w:rsidR="005767D4" w:rsidRPr="00F63B35">
        <w:rPr>
          <w:rFonts w:ascii="Times New Roman" w:eastAsia="Times New Roman" w:hAnsi="Times New Roman"/>
          <w:lang w:val="en-GB" w:eastAsia="lv-LV"/>
        </w:rPr>
        <w:t>)</w:t>
      </w:r>
      <w:r w:rsidR="001434CA" w:rsidRPr="00F63B35">
        <w:rPr>
          <w:rFonts w:ascii="Times New Roman" w:eastAsia="Times New Roman" w:hAnsi="Times New Roman"/>
          <w:lang w:val="en-GB" w:eastAsia="lv-LV"/>
        </w:rPr>
        <w:t>.</w:t>
      </w:r>
      <w:bookmarkStart w:id="4" w:name="p2"/>
      <w:bookmarkStart w:id="5" w:name="p-599361"/>
      <w:bookmarkEnd w:id="4"/>
      <w:bookmarkEnd w:id="5"/>
    </w:p>
    <w:p w14:paraId="40C2C5CF" w14:textId="77777777" w:rsidR="00B776C2" w:rsidRPr="00F63B35" w:rsidRDefault="00B776C2">
      <w:pPr>
        <w:pStyle w:val="NormalWeb"/>
        <w:spacing w:before="0" w:beforeAutospacing="0" w:after="0" w:afterAutospacing="0"/>
        <w:ind w:firstLine="720"/>
        <w:jc w:val="both"/>
        <w:rPr>
          <w:rFonts w:ascii="Times New Roman" w:eastAsia="Times New Roman" w:hAnsi="Times New Roman"/>
          <w:lang w:val="en-GB" w:eastAsia="lv-LV"/>
        </w:rPr>
      </w:pPr>
    </w:p>
    <w:p w14:paraId="489C878C" w14:textId="64C15E82" w:rsidR="00905F30" w:rsidRPr="00F63B35" w:rsidRDefault="001434CA" w:rsidP="00AD38DD">
      <w:pPr>
        <w:pStyle w:val="NoSpacing"/>
        <w:jc w:val="both"/>
        <w:rPr>
          <w:rFonts w:ascii="Times New Roman" w:hAnsi="Times New Roman"/>
          <w:lang w:val="en-GB"/>
        </w:rPr>
      </w:pPr>
      <w:r w:rsidRPr="00AD38DD">
        <w:rPr>
          <w:rFonts w:ascii="Times New Roman" w:eastAsia="Times New Roman" w:hAnsi="Times New Roman"/>
          <w:sz w:val="24"/>
          <w:szCs w:val="24"/>
          <w:lang w:val="en-GB" w:eastAsia="lv-LV"/>
        </w:rPr>
        <w:t xml:space="preserve">2. </w:t>
      </w:r>
      <w:r w:rsidR="00BD163C" w:rsidRPr="00AD38DD">
        <w:rPr>
          <w:rFonts w:ascii="Times New Roman" w:eastAsia="Times New Roman" w:hAnsi="Times New Roman"/>
          <w:sz w:val="24"/>
          <w:szCs w:val="24"/>
          <w:lang w:val="en-GB" w:eastAsia="lv-LV"/>
        </w:rPr>
        <w:t xml:space="preserve">The Regulations prescribe the procedures by which </w:t>
      </w:r>
      <w:r w:rsidR="00281A38" w:rsidRPr="00AD38DD">
        <w:rPr>
          <w:rFonts w:ascii="Times New Roman" w:eastAsia="Times New Roman" w:hAnsi="Times New Roman"/>
          <w:sz w:val="24"/>
          <w:szCs w:val="24"/>
          <w:lang w:val="en-GB" w:eastAsia="lv-LV"/>
        </w:rPr>
        <w:t xml:space="preserve">a credit institution shall submit to the </w:t>
      </w:r>
      <w:r w:rsidR="007E0FF0" w:rsidRPr="00AD38DD">
        <w:rPr>
          <w:rFonts w:ascii="Times New Roman" w:hAnsi="Times New Roman"/>
          <w:sz w:val="24"/>
          <w:szCs w:val="24"/>
          <w:lang w:val="en-GB"/>
        </w:rPr>
        <w:t>Finan</w:t>
      </w:r>
      <w:r w:rsidR="00281A38" w:rsidRPr="00AD38DD">
        <w:rPr>
          <w:rFonts w:ascii="Times New Roman" w:hAnsi="Times New Roman"/>
          <w:sz w:val="24"/>
          <w:szCs w:val="24"/>
          <w:lang w:val="en-GB"/>
        </w:rPr>
        <w:t xml:space="preserve">cial and Capital Market Commission </w:t>
      </w:r>
      <w:r w:rsidR="007E0FF0" w:rsidRPr="00AD38DD">
        <w:rPr>
          <w:rFonts w:ascii="Times New Roman" w:hAnsi="Times New Roman"/>
          <w:sz w:val="24"/>
          <w:szCs w:val="24"/>
          <w:lang w:val="en-GB"/>
        </w:rPr>
        <w:t>(</w:t>
      </w:r>
      <w:r w:rsidR="00281A38" w:rsidRPr="00AD38DD">
        <w:rPr>
          <w:rFonts w:ascii="Times New Roman" w:hAnsi="Times New Roman"/>
          <w:sz w:val="24"/>
          <w:szCs w:val="24"/>
          <w:lang w:val="en-GB"/>
        </w:rPr>
        <w:t xml:space="preserve">hereinafter </w:t>
      </w:r>
      <w:r w:rsidR="007E0FF0" w:rsidRPr="00AD38DD">
        <w:rPr>
          <w:rFonts w:ascii="Times New Roman" w:hAnsi="Times New Roman"/>
          <w:sz w:val="24"/>
          <w:szCs w:val="24"/>
          <w:lang w:val="en-GB"/>
        </w:rPr>
        <w:t xml:space="preserve">– </w:t>
      </w:r>
      <w:r w:rsidR="00281A38" w:rsidRPr="00AD38DD">
        <w:rPr>
          <w:rFonts w:ascii="Times New Roman" w:hAnsi="Times New Roman"/>
          <w:sz w:val="24"/>
          <w:szCs w:val="24"/>
          <w:lang w:val="en-GB"/>
        </w:rPr>
        <w:t>the Commission</w:t>
      </w:r>
      <w:r w:rsidR="007E0FF0" w:rsidRPr="00AD38DD">
        <w:rPr>
          <w:rFonts w:ascii="Times New Roman" w:hAnsi="Times New Roman"/>
          <w:sz w:val="24"/>
          <w:szCs w:val="24"/>
          <w:lang w:val="en-GB"/>
        </w:rPr>
        <w:t>) do</w:t>
      </w:r>
      <w:r w:rsidR="00281A38" w:rsidRPr="00AD38DD">
        <w:rPr>
          <w:rFonts w:ascii="Times New Roman" w:hAnsi="Times New Roman"/>
          <w:sz w:val="24"/>
          <w:szCs w:val="24"/>
          <w:lang w:val="en-GB"/>
        </w:rPr>
        <w:t>c</w:t>
      </w:r>
      <w:r w:rsidR="007E0FF0" w:rsidRPr="00AD38DD">
        <w:rPr>
          <w:rFonts w:ascii="Times New Roman" w:hAnsi="Times New Roman"/>
          <w:sz w:val="24"/>
          <w:szCs w:val="24"/>
          <w:lang w:val="en-GB"/>
        </w:rPr>
        <w:t>uments</w:t>
      </w:r>
      <w:r w:rsidR="00281A38" w:rsidRPr="00AD38DD">
        <w:rPr>
          <w:rFonts w:ascii="Times New Roman" w:hAnsi="Times New Roman"/>
          <w:sz w:val="24"/>
          <w:szCs w:val="24"/>
          <w:lang w:val="en-GB"/>
        </w:rPr>
        <w:t xml:space="preserve"> for </w:t>
      </w:r>
      <w:r w:rsidR="00281A38" w:rsidRPr="0052080A">
        <w:rPr>
          <w:rFonts w:ascii="Times New Roman" w:hAnsi="Times New Roman"/>
          <w:sz w:val="24"/>
          <w:szCs w:val="24"/>
          <w:lang w:val="en-GB"/>
        </w:rPr>
        <w:t xml:space="preserve">the assessment of </w:t>
      </w:r>
      <w:r w:rsidR="0052080A" w:rsidRPr="0052080A">
        <w:rPr>
          <w:rFonts w:ascii="Times New Roman" w:hAnsi="Times New Roman"/>
          <w:sz w:val="24"/>
          <w:szCs w:val="24"/>
          <w:lang w:val="en-GB"/>
        </w:rPr>
        <w:t xml:space="preserve">suitability </w:t>
      </w:r>
      <w:r w:rsidR="00A92C28" w:rsidRPr="0052080A">
        <w:rPr>
          <w:rFonts w:ascii="Times New Roman" w:hAnsi="Times New Roman"/>
          <w:sz w:val="24"/>
          <w:szCs w:val="24"/>
          <w:lang w:val="en-GB"/>
        </w:rPr>
        <w:t>of</w:t>
      </w:r>
      <w:r w:rsidR="00A92C28" w:rsidRPr="00AD38DD">
        <w:rPr>
          <w:rFonts w:ascii="Times New Roman" w:hAnsi="Times New Roman"/>
          <w:sz w:val="24"/>
          <w:szCs w:val="24"/>
          <w:lang w:val="en-GB"/>
        </w:rPr>
        <w:t xml:space="preserve"> the </w:t>
      </w:r>
      <w:r w:rsidR="008F182A" w:rsidRPr="00AD38DD">
        <w:rPr>
          <w:rFonts w:ascii="Times New Roman" w:hAnsi="Times New Roman"/>
          <w:sz w:val="24"/>
          <w:szCs w:val="24"/>
          <w:lang w:val="en-GB"/>
        </w:rPr>
        <w:t>applicants</w:t>
      </w:r>
      <w:r w:rsidR="00A92C28" w:rsidRPr="00AD38DD">
        <w:rPr>
          <w:rFonts w:ascii="Times New Roman" w:hAnsi="Times New Roman"/>
          <w:sz w:val="24"/>
          <w:szCs w:val="24"/>
          <w:lang w:val="en-GB"/>
        </w:rPr>
        <w:t xml:space="preserve"> for the post of </w:t>
      </w:r>
      <w:r w:rsidR="00AD38DD" w:rsidRPr="00AD38DD">
        <w:rPr>
          <w:rFonts w:ascii="Times New Roman" w:hAnsi="Times New Roman" w:cs="Times New Roman"/>
          <w:sz w:val="24"/>
          <w:szCs w:val="24"/>
          <w:lang w:val="en-GB"/>
        </w:rPr>
        <w:t xml:space="preserve">chairman or member of the management board, the post of chairman or member of the supervisory board, </w:t>
      </w:r>
      <w:r w:rsidR="00AD38DD">
        <w:rPr>
          <w:rFonts w:ascii="Times New Roman" w:hAnsi="Times New Roman" w:cs="Times New Roman"/>
          <w:sz w:val="24"/>
          <w:szCs w:val="24"/>
          <w:lang w:val="en-GB"/>
        </w:rPr>
        <w:t xml:space="preserve">the </w:t>
      </w:r>
      <w:r w:rsidR="00AD38DD" w:rsidRPr="00AD38DD">
        <w:rPr>
          <w:rFonts w:ascii="Times New Roman" w:hAnsi="Times New Roman" w:cs="Times New Roman"/>
          <w:sz w:val="24"/>
          <w:szCs w:val="24"/>
          <w:lang w:val="en-GB"/>
        </w:rPr>
        <w:t>chief risk officer, the chief compliance officer, the head of the internal audit service, the AML/CFT</w:t>
      </w:r>
      <w:r w:rsidR="00AD38DD">
        <w:rPr>
          <w:rFonts w:ascii="Times New Roman" w:hAnsi="Times New Roman" w:cs="Times New Roman"/>
          <w:sz w:val="24"/>
          <w:szCs w:val="24"/>
          <w:lang w:val="en-GB"/>
        </w:rPr>
        <w:t>P</w:t>
      </w:r>
      <w:r w:rsidR="00AD38DD" w:rsidRPr="00AD38DD">
        <w:rPr>
          <w:rFonts w:ascii="Times New Roman" w:hAnsi="Times New Roman" w:cs="Times New Roman"/>
          <w:sz w:val="24"/>
          <w:szCs w:val="24"/>
          <w:lang w:val="en-GB"/>
        </w:rPr>
        <w:t xml:space="preserve"> chief compliance officer, the head of a branch of foreign credit institution or the head of a branch of credit institution in another Member State, the procurator</w:t>
      </w:r>
      <w:r w:rsidR="00AD38DD">
        <w:rPr>
          <w:rFonts w:ascii="Times New Roman" w:hAnsi="Times New Roman" w:cs="Times New Roman"/>
          <w:sz w:val="24"/>
          <w:szCs w:val="24"/>
          <w:lang w:val="en-GB"/>
        </w:rPr>
        <w:t xml:space="preserve"> and </w:t>
      </w:r>
      <w:r w:rsidR="00AD38DD" w:rsidRPr="00AD38DD">
        <w:rPr>
          <w:rFonts w:ascii="Times New Roman" w:hAnsi="Times New Roman" w:cs="Times New Roman"/>
          <w:sz w:val="24"/>
          <w:szCs w:val="24"/>
          <w:lang w:val="en-GB"/>
        </w:rPr>
        <w:t>the controller of a credit institution (hereinafter – an official)</w:t>
      </w:r>
      <w:r w:rsidR="008873F3" w:rsidRPr="00F63B35">
        <w:rPr>
          <w:rFonts w:ascii="Times New Roman" w:hAnsi="Times New Roman"/>
          <w:lang w:val="en-GB"/>
        </w:rPr>
        <w:t>.</w:t>
      </w:r>
    </w:p>
    <w:p w14:paraId="02E27157" w14:textId="77777777" w:rsidR="00B776C2" w:rsidRPr="00F63B35" w:rsidRDefault="00B776C2">
      <w:pPr>
        <w:pStyle w:val="NormalWeb"/>
        <w:spacing w:before="0" w:beforeAutospacing="0" w:after="0" w:afterAutospacing="0"/>
        <w:ind w:firstLine="720"/>
        <w:jc w:val="both"/>
        <w:rPr>
          <w:rFonts w:ascii="Times New Roman" w:hAnsi="Times New Roman"/>
          <w:lang w:val="en-GB"/>
        </w:rPr>
      </w:pPr>
    </w:p>
    <w:p w14:paraId="1C1443A0" w14:textId="207FD6B6" w:rsidR="00DF06BA" w:rsidRPr="00F63B35" w:rsidRDefault="00DF06BA">
      <w:pPr>
        <w:shd w:val="clear" w:color="auto" w:fill="FFFFFF"/>
        <w:spacing w:after="0" w:line="240" w:lineRule="auto"/>
        <w:jc w:val="center"/>
        <w:rPr>
          <w:rFonts w:ascii="Times New Roman" w:eastAsia="Times New Roman" w:hAnsi="Times New Roman" w:cs="Times New Roman"/>
          <w:b/>
          <w:bCs/>
          <w:sz w:val="26"/>
          <w:szCs w:val="26"/>
          <w:lang w:val="en-GB" w:eastAsia="lv-LV"/>
        </w:rPr>
      </w:pPr>
      <w:r w:rsidRPr="00F63B35">
        <w:rPr>
          <w:rFonts w:ascii="Times New Roman" w:eastAsia="Times New Roman" w:hAnsi="Times New Roman" w:cs="Times New Roman"/>
          <w:b/>
          <w:bCs/>
          <w:sz w:val="26"/>
          <w:szCs w:val="26"/>
          <w:lang w:val="en-GB" w:eastAsia="lv-LV"/>
        </w:rPr>
        <w:t xml:space="preserve">II. </w:t>
      </w:r>
      <w:r w:rsidR="00B1638E">
        <w:rPr>
          <w:rFonts w:ascii="Times New Roman" w:eastAsia="Times New Roman" w:hAnsi="Times New Roman" w:cs="Times New Roman"/>
          <w:b/>
          <w:bCs/>
          <w:sz w:val="26"/>
          <w:szCs w:val="26"/>
          <w:lang w:val="en-GB" w:eastAsia="lv-LV"/>
        </w:rPr>
        <w:t xml:space="preserve">Provision of Information on Officials </w:t>
      </w:r>
    </w:p>
    <w:p w14:paraId="50730CD8" w14:textId="77777777" w:rsidR="00301461" w:rsidRPr="00F63B35" w:rsidRDefault="00301461">
      <w:pPr>
        <w:shd w:val="clear" w:color="auto" w:fill="FFFFFF"/>
        <w:spacing w:after="0" w:line="240" w:lineRule="auto"/>
        <w:jc w:val="center"/>
        <w:rPr>
          <w:rFonts w:ascii="Times New Roman" w:eastAsia="Times New Roman" w:hAnsi="Times New Roman" w:cs="Times New Roman"/>
          <w:b/>
          <w:bCs/>
          <w:sz w:val="24"/>
          <w:szCs w:val="24"/>
          <w:lang w:val="en-GB" w:eastAsia="lv-LV"/>
        </w:rPr>
      </w:pPr>
    </w:p>
    <w:p w14:paraId="68C08B64" w14:textId="46E7E45E" w:rsidR="00DF06BA" w:rsidRPr="00F63B35"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bookmarkStart w:id="6" w:name="p35"/>
      <w:bookmarkStart w:id="7" w:name="p-630135"/>
      <w:bookmarkEnd w:id="6"/>
      <w:bookmarkEnd w:id="7"/>
      <w:r w:rsidRPr="00F63B35">
        <w:rPr>
          <w:rFonts w:ascii="Times New Roman" w:eastAsia="Times New Roman" w:hAnsi="Times New Roman" w:cs="Times New Roman"/>
          <w:sz w:val="24"/>
          <w:szCs w:val="24"/>
          <w:lang w:val="en-GB" w:eastAsia="lv-LV"/>
        </w:rPr>
        <w:t>3</w:t>
      </w:r>
      <w:r w:rsidR="00DF06BA" w:rsidRPr="00F63B35">
        <w:rPr>
          <w:rFonts w:ascii="Times New Roman" w:eastAsia="Times New Roman" w:hAnsi="Times New Roman" w:cs="Times New Roman"/>
          <w:sz w:val="24"/>
          <w:szCs w:val="24"/>
          <w:lang w:val="en-GB" w:eastAsia="lv-LV"/>
        </w:rPr>
        <w:t xml:space="preserve">. </w:t>
      </w:r>
      <w:r w:rsidR="00BC634E">
        <w:rPr>
          <w:rFonts w:ascii="Times New Roman" w:eastAsia="Times New Roman" w:hAnsi="Times New Roman" w:cs="Times New Roman"/>
          <w:sz w:val="24"/>
          <w:szCs w:val="24"/>
          <w:lang w:val="en-GB" w:eastAsia="lv-LV"/>
        </w:rPr>
        <w:t>To</w:t>
      </w:r>
      <w:r w:rsidR="00794AAB">
        <w:rPr>
          <w:rFonts w:ascii="Times New Roman" w:eastAsia="Times New Roman" w:hAnsi="Times New Roman" w:cs="Times New Roman"/>
          <w:sz w:val="24"/>
          <w:szCs w:val="24"/>
          <w:lang w:val="en-GB" w:eastAsia="lv-LV"/>
        </w:rPr>
        <w:t xml:space="preserve"> verify </w:t>
      </w:r>
      <w:r w:rsidR="00EF1773">
        <w:rPr>
          <w:rFonts w:ascii="Times New Roman" w:eastAsia="Times New Roman" w:hAnsi="Times New Roman" w:cs="Times New Roman"/>
          <w:sz w:val="24"/>
          <w:szCs w:val="24"/>
          <w:lang w:val="en-GB" w:eastAsia="lv-LV"/>
        </w:rPr>
        <w:t>co</w:t>
      </w:r>
      <w:r w:rsidR="00794AAB">
        <w:rPr>
          <w:rFonts w:ascii="Times New Roman" w:eastAsia="Times New Roman" w:hAnsi="Times New Roman" w:cs="Times New Roman"/>
          <w:sz w:val="24"/>
          <w:szCs w:val="24"/>
          <w:lang w:val="en-GB" w:eastAsia="lv-LV"/>
        </w:rPr>
        <w:t xml:space="preserve">nformity </w:t>
      </w:r>
      <w:r w:rsidR="00EF1773">
        <w:rPr>
          <w:rFonts w:ascii="Times New Roman" w:eastAsia="Times New Roman" w:hAnsi="Times New Roman" w:cs="Times New Roman"/>
          <w:sz w:val="24"/>
          <w:szCs w:val="24"/>
          <w:lang w:val="en-GB" w:eastAsia="lv-LV"/>
        </w:rPr>
        <w:t xml:space="preserve">of </w:t>
      </w:r>
      <w:r w:rsidR="00794AAB">
        <w:rPr>
          <w:rFonts w:ascii="Times New Roman" w:eastAsia="Times New Roman" w:hAnsi="Times New Roman" w:cs="Times New Roman"/>
          <w:sz w:val="24"/>
          <w:szCs w:val="24"/>
          <w:lang w:val="en-GB" w:eastAsia="lv-LV"/>
        </w:rPr>
        <w:t>an</w:t>
      </w:r>
      <w:r w:rsidR="00EF1773">
        <w:rPr>
          <w:rFonts w:ascii="Times New Roman" w:eastAsia="Times New Roman" w:hAnsi="Times New Roman" w:cs="Times New Roman"/>
          <w:sz w:val="24"/>
          <w:szCs w:val="24"/>
          <w:lang w:val="en-GB" w:eastAsia="lv-LV"/>
        </w:rPr>
        <w:t xml:space="preserve"> official referred to in Paragraph 2 of the Regulations with the requirements of the Credit Institution Law</w:t>
      </w:r>
      <w:r w:rsidR="00DF06BA" w:rsidRPr="00F63B35">
        <w:rPr>
          <w:rFonts w:ascii="Times New Roman" w:eastAsia="Times New Roman" w:hAnsi="Times New Roman" w:cs="Times New Roman"/>
          <w:sz w:val="24"/>
          <w:szCs w:val="24"/>
          <w:lang w:val="en-GB" w:eastAsia="lv-LV"/>
        </w:rPr>
        <w:t>,</w:t>
      </w:r>
      <w:r w:rsidR="00EF1773">
        <w:rPr>
          <w:rFonts w:ascii="Times New Roman" w:eastAsia="Times New Roman" w:hAnsi="Times New Roman" w:cs="Times New Roman"/>
          <w:sz w:val="24"/>
          <w:szCs w:val="24"/>
          <w:lang w:val="en-GB" w:eastAsia="lv-LV"/>
        </w:rPr>
        <w:t xml:space="preserve"> a credit institution</w:t>
      </w:r>
      <w:r w:rsidR="00794AAB">
        <w:rPr>
          <w:rFonts w:ascii="Times New Roman" w:eastAsia="Times New Roman" w:hAnsi="Times New Roman" w:cs="Times New Roman"/>
          <w:sz w:val="24"/>
          <w:szCs w:val="24"/>
          <w:lang w:val="en-GB" w:eastAsia="lv-LV"/>
        </w:rPr>
        <w:t>,</w:t>
      </w:r>
      <w:r w:rsidR="00DF06BA" w:rsidRPr="00F63B35">
        <w:rPr>
          <w:rFonts w:ascii="Times New Roman" w:eastAsia="Times New Roman" w:hAnsi="Times New Roman" w:cs="Times New Roman"/>
          <w:sz w:val="24"/>
          <w:szCs w:val="24"/>
          <w:lang w:val="en-GB" w:eastAsia="lv-LV"/>
        </w:rPr>
        <w:t xml:space="preserve"> </w:t>
      </w:r>
      <w:r w:rsidR="00794AAB">
        <w:rPr>
          <w:rFonts w:ascii="Times New Roman" w:eastAsia="Times New Roman" w:hAnsi="Times New Roman" w:cs="Times New Roman"/>
          <w:sz w:val="24"/>
          <w:szCs w:val="24"/>
          <w:lang w:val="en-GB" w:eastAsia="lv-LV"/>
        </w:rPr>
        <w:t xml:space="preserve">at least within </w:t>
      </w:r>
      <w:r w:rsidR="00086236">
        <w:rPr>
          <w:rFonts w:ascii="Times New Roman" w:eastAsia="Times New Roman" w:hAnsi="Times New Roman" w:cs="Times New Roman"/>
          <w:sz w:val="24"/>
          <w:szCs w:val="24"/>
          <w:lang w:val="en-GB" w:eastAsia="lv-LV"/>
        </w:rPr>
        <w:t xml:space="preserve">a </w:t>
      </w:r>
      <w:r w:rsidR="00DF06BA" w:rsidRPr="00F63B35">
        <w:rPr>
          <w:rFonts w:ascii="Times New Roman" w:eastAsia="Times New Roman" w:hAnsi="Times New Roman" w:cs="Times New Roman"/>
          <w:sz w:val="24"/>
          <w:szCs w:val="24"/>
          <w:lang w:val="en-GB" w:eastAsia="lv-LV"/>
        </w:rPr>
        <w:t>30</w:t>
      </w:r>
      <w:r w:rsidR="00CE16DA">
        <w:rPr>
          <w:rFonts w:ascii="Times New Roman" w:eastAsia="Times New Roman" w:hAnsi="Times New Roman" w:cs="Times New Roman"/>
          <w:sz w:val="24"/>
          <w:szCs w:val="24"/>
          <w:lang w:val="en-GB" w:eastAsia="lv-LV"/>
        </w:rPr>
        <w:t>-</w:t>
      </w:r>
      <w:r w:rsidR="00794AAB">
        <w:rPr>
          <w:rFonts w:ascii="Times New Roman" w:eastAsia="Times New Roman" w:hAnsi="Times New Roman" w:cs="Times New Roman"/>
          <w:sz w:val="24"/>
          <w:szCs w:val="24"/>
          <w:lang w:val="en-GB" w:eastAsia="lv-LV"/>
        </w:rPr>
        <w:t>working</w:t>
      </w:r>
      <w:r w:rsidR="00CE16DA">
        <w:rPr>
          <w:rFonts w:ascii="Times New Roman" w:eastAsia="Times New Roman" w:hAnsi="Times New Roman" w:cs="Times New Roman"/>
          <w:sz w:val="24"/>
          <w:szCs w:val="24"/>
          <w:lang w:val="en-GB" w:eastAsia="lv-LV"/>
        </w:rPr>
        <w:t>-</w:t>
      </w:r>
      <w:r w:rsidR="00794AAB">
        <w:rPr>
          <w:rFonts w:ascii="Times New Roman" w:eastAsia="Times New Roman" w:hAnsi="Times New Roman" w:cs="Times New Roman"/>
          <w:sz w:val="24"/>
          <w:szCs w:val="24"/>
          <w:lang w:val="en-GB" w:eastAsia="lv-LV"/>
        </w:rPr>
        <w:t>day period</w:t>
      </w:r>
      <w:r w:rsidR="00EF1773">
        <w:rPr>
          <w:rFonts w:ascii="Times New Roman" w:eastAsia="Times New Roman" w:hAnsi="Times New Roman" w:cs="Times New Roman"/>
          <w:sz w:val="24"/>
          <w:szCs w:val="24"/>
          <w:lang w:val="en-GB" w:eastAsia="lv-LV"/>
        </w:rPr>
        <w:t xml:space="preserve"> before a</w:t>
      </w:r>
      <w:r w:rsidR="005A36D3">
        <w:rPr>
          <w:rFonts w:ascii="Times New Roman" w:eastAsia="Times New Roman" w:hAnsi="Times New Roman" w:cs="Times New Roman"/>
          <w:sz w:val="24"/>
          <w:szCs w:val="24"/>
          <w:lang w:val="en-GB" w:eastAsia="lv-LV"/>
        </w:rPr>
        <w:t>n</w:t>
      </w:r>
      <w:r w:rsidR="00EF1773">
        <w:rPr>
          <w:rFonts w:ascii="Times New Roman" w:eastAsia="Times New Roman" w:hAnsi="Times New Roman" w:cs="Times New Roman"/>
          <w:sz w:val="24"/>
          <w:szCs w:val="24"/>
          <w:lang w:val="en-GB" w:eastAsia="lv-LV"/>
        </w:rPr>
        <w:t xml:space="preserve"> </w:t>
      </w:r>
      <w:r w:rsidR="008F182A">
        <w:rPr>
          <w:rFonts w:ascii="Times New Roman" w:eastAsia="Times New Roman" w:hAnsi="Times New Roman" w:cs="Times New Roman"/>
          <w:sz w:val="24"/>
          <w:szCs w:val="24"/>
          <w:lang w:val="en-GB" w:eastAsia="lv-LV"/>
        </w:rPr>
        <w:t>applicant</w:t>
      </w:r>
      <w:r w:rsidR="00EF1773">
        <w:rPr>
          <w:rFonts w:ascii="Times New Roman" w:eastAsia="Times New Roman" w:hAnsi="Times New Roman" w:cs="Times New Roman"/>
          <w:sz w:val="24"/>
          <w:szCs w:val="24"/>
          <w:lang w:val="en-GB" w:eastAsia="lv-LV"/>
        </w:rPr>
        <w:t xml:space="preserve"> for the </w:t>
      </w:r>
      <w:r w:rsidR="00794AAB">
        <w:rPr>
          <w:rFonts w:ascii="Times New Roman" w:eastAsia="Times New Roman" w:hAnsi="Times New Roman" w:cs="Times New Roman"/>
          <w:sz w:val="24"/>
          <w:szCs w:val="24"/>
          <w:lang w:val="en-GB" w:eastAsia="lv-LV"/>
        </w:rPr>
        <w:t>pos</w:t>
      </w:r>
      <w:r w:rsidR="00680233">
        <w:rPr>
          <w:rFonts w:ascii="Times New Roman" w:eastAsia="Times New Roman" w:hAnsi="Times New Roman" w:cs="Times New Roman"/>
          <w:sz w:val="24"/>
          <w:szCs w:val="24"/>
          <w:lang w:val="en-GB" w:eastAsia="lv-LV"/>
        </w:rPr>
        <w:t xml:space="preserve">t </w:t>
      </w:r>
      <w:r w:rsidR="00EF1773">
        <w:rPr>
          <w:rFonts w:ascii="Times New Roman" w:eastAsia="Times New Roman" w:hAnsi="Times New Roman" w:cs="Times New Roman"/>
          <w:sz w:val="24"/>
          <w:szCs w:val="24"/>
          <w:lang w:val="en-GB" w:eastAsia="lv-LV"/>
        </w:rPr>
        <w:t>takes up</w:t>
      </w:r>
      <w:r w:rsidR="00794AAB">
        <w:rPr>
          <w:rFonts w:ascii="Times New Roman" w:eastAsia="Times New Roman" w:hAnsi="Times New Roman" w:cs="Times New Roman"/>
          <w:sz w:val="24"/>
          <w:szCs w:val="24"/>
          <w:lang w:val="en-GB" w:eastAsia="lv-LV"/>
        </w:rPr>
        <w:t xml:space="preserve"> his duties </w:t>
      </w:r>
      <w:r w:rsidR="00EF1773">
        <w:rPr>
          <w:rFonts w:ascii="Times New Roman" w:eastAsia="Times New Roman" w:hAnsi="Times New Roman" w:cs="Times New Roman"/>
          <w:sz w:val="24"/>
          <w:szCs w:val="24"/>
          <w:lang w:val="en-GB" w:eastAsia="lv-LV"/>
        </w:rPr>
        <w:t xml:space="preserve">or is re-elected </w:t>
      </w:r>
      <w:r w:rsidR="00794AAB">
        <w:rPr>
          <w:rFonts w:ascii="Times New Roman" w:eastAsia="Times New Roman" w:hAnsi="Times New Roman" w:cs="Times New Roman"/>
          <w:sz w:val="24"/>
          <w:szCs w:val="24"/>
          <w:lang w:val="en-GB" w:eastAsia="lv-LV"/>
        </w:rPr>
        <w:t>to</w:t>
      </w:r>
      <w:r w:rsidR="00EF1773">
        <w:rPr>
          <w:rFonts w:ascii="Times New Roman" w:eastAsia="Times New Roman" w:hAnsi="Times New Roman" w:cs="Times New Roman"/>
          <w:sz w:val="24"/>
          <w:szCs w:val="24"/>
          <w:lang w:val="en-GB" w:eastAsia="lv-LV"/>
        </w:rPr>
        <w:t xml:space="preserve"> the same capacity</w:t>
      </w:r>
      <w:r w:rsidR="00DF06BA" w:rsidRPr="00F63B35">
        <w:rPr>
          <w:rFonts w:ascii="Times New Roman" w:eastAsia="Times New Roman" w:hAnsi="Times New Roman" w:cs="Times New Roman"/>
          <w:sz w:val="24"/>
          <w:szCs w:val="24"/>
          <w:lang w:val="en-GB" w:eastAsia="lv-LV"/>
        </w:rPr>
        <w:t xml:space="preserve">, </w:t>
      </w:r>
      <w:r w:rsidR="00794AAB">
        <w:rPr>
          <w:rFonts w:ascii="Times New Roman" w:eastAsia="Times New Roman" w:hAnsi="Times New Roman" w:cs="Times New Roman"/>
          <w:sz w:val="24"/>
          <w:szCs w:val="24"/>
          <w:lang w:val="en-GB" w:eastAsia="lv-LV"/>
        </w:rPr>
        <w:t xml:space="preserve">shall </w:t>
      </w:r>
      <w:r w:rsidR="00EF1773">
        <w:rPr>
          <w:rFonts w:ascii="Times New Roman" w:eastAsia="Times New Roman" w:hAnsi="Times New Roman" w:cs="Times New Roman"/>
          <w:sz w:val="24"/>
          <w:szCs w:val="24"/>
          <w:lang w:val="en-GB" w:eastAsia="lv-LV"/>
        </w:rPr>
        <w:t xml:space="preserve">submit to the Commission the following </w:t>
      </w:r>
      <w:r w:rsidR="00DF06BA" w:rsidRPr="00F63B35">
        <w:rPr>
          <w:rFonts w:ascii="Times New Roman" w:eastAsia="Times New Roman" w:hAnsi="Times New Roman" w:cs="Times New Roman"/>
          <w:sz w:val="24"/>
          <w:szCs w:val="24"/>
          <w:lang w:val="en-GB" w:eastAsia="lv-LV"/>
        </w:rPr>
        <w:t>do</w:t>
      </w:r>
      <w:r w:rsidR="00EF1773">
        <w:rPr>
          <w:rFonts w:ascii="Times New Roman" w:eastAsia="Times New Roman" w:hAnsi="Times New Roman" w:cs="Times New Roman"/>
          <w:sz w:val="24"/>
          <w:szCs w:val="24"/>
          <w:lang w:val="en-GB" w:eastAsia="lv-LV"/>
        </w:rPr>
        <w:t>c</w:t>
      </w:r>
      <w:r w:rsidR="00DF06BA" w:rsidRPr="00F63B35">
        <w:rPr>
          <w:rFonts w:ascii="Times New Roman" w:eastAsia="Times New Roman" w:hAnsi="Times New Roman" w:cs="Times New Roman"/>
          <w:sz w:val="24"/>
          <w:szCs w:val="24"/>
          <w:lang w:val="en-GB" w:eastAsia="lv-LV"/>
        </w:rPr>
        <w:t>uments:</w:t>
      </w:r>
    </w:p>
    <w:p w14:paraId="3DB05BC3" w14:textId="189BE1B1" w:rsidR="00DF06BA" w:rsidRPr="00F63B35"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F63B35">
        <w:rPr>
          <w:rFonts w:ascii="Times New Roman" w:eastAsia="Times New Roman" w:hAnsi="Times New Roman" w:cs="Times New Roman"/>
          <w:sz w:val="24"/>
          <w:szCs w:val="24"/>
          <w:lang w:val="en-GB" w:eastAsia="lv-LV"/>
        </w:rPr>
        <w:t>3</w:t>
      </w:r>
      <w:r w:rsidR="00DF06BA" w:rsidRPr="00F63B35">
        <w:rPr>
          <w:rFonts w:ascii="Times New Roman" w:eastAsia="Times New Roman" w:hAnsi="Times New Roman" w:cs="Times New Roman"/>
          <w:sz w:val="24"/>
          <w:szCs w:val="24"/>
          <w:lang w:val="en-GB" w:eastAsia="lv-LV"/>
        </w:rPr>
        <w:t>.1.</w:t>
      </w:r>
      <w:r w:rsidR="000535C5">
        <w:rPr>
          <w:rFonts w:ascii="Times New Roman" w:eastAsia="Times New Roman" w:hAnsi="Times New Roman" w:cs="Times New Roman"/>
          <w:sz w:val="24"/>
          <w:szCs w:val="24"/>
          <w:lang w:val="en-GB" w:eastAsia="lv-LV"/>
        </w:rPr>
        <w:t xml:space="preserve"> a written </w:t>
      </w:r>
      <w:r w:rsidR="000F3404">
        <w:rPr>
          <w:rFonts w:ascii="Times New Roman" w:eastAsia="Times New Roman" w:hAnsi="Times New Roman" w:cs="Times New Roman"/>
          <w:sz w:val="24"/>
          <w:szCs w:val="24"/>
          <w:lang w:val="en-GB" w:eastAsia="lv-LV"/>
        </w:rPr>
        <w:t>application</w:t>
      </w:r>
      <w:r w:rsidR="000535C5">
        <w:rPr>
          <w:rFonts w:ascii="Times New Roman" w:eastAsia="Times New Roman" w:hAnsi="Times New Roman" w:cs="Times New Roman"/>
          <w:sz w:val="24"/>
          <w:szCs w:val="24"/>
          <w:lang w:val="en-GB" w:eastAsia="lv-LV"/>
        </w:rPr>
        <w:t xml:space="preserve">, listing all the documents </w:t>
      </w:r>
      <w:r w:rsidR="00794AAB">
        <w:rPr>
          <w:rFonts w:ascii="Times New Roman" w:eastAsia="Times New Roman" w:hAnsi="Times New Roman" w:cs="Times New Roman"/>
          <w:sz w:val="24"/>
          <w:szCs w:val="24"/>
          <w:lang w:val="en-GB" w:eastAsia="lv-LV"/>
        </w:rPr>
        <w:t xml:space="preserve">accompanying the </w:t>
      </w:r>
      <w:r w:rsidR="000F3404">
        <w:rPr>
          <w:rFonts w:ascii="Times New Roman" w:eastAsia="Times New Roman" w:hAnsi="Times New Roman" w:cs="Times New Roman"/>
          <w:sz w:val="24"/>
          <w:szCs w:val="24"/>
          <w:lang w:val="en-GB" w:eastAsia="lv-LV"/>
        </w:rPr>
        <w:t>application</w:t>
      </w:r>
      <w:r w:rsidR="00DF06BA" w:rsidRPr="00F63B35">
        <w:rPr>
          <w:rFonts w:ascii="Times New Roman" w:eastAsia="Times New Roman" w:hAnsi="Times New Roman" w:cs="Times New Roman"/>
          <w:sz w:val="24"/>
          <w:szCs w:val="24"/>
          <w:lang w:val="en-GB" w:eastAsia="lv-LV"/>
        </w:rPr>
        <w:t>;</w:t>
      </w:r>
    </w:p>
    <w:p w14:paraId="31BD18EA" w14:textId="7573DBB8" w:rsidR="00DF06BA" w:rsidRPr="00F63B35"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F63B35">
        <w:rPr>
          <w:rFonts w:ascii="Times New Roman" w:eastAsia="Times New Roman" w:hAnsi="Times New Roman" w:cs="Times New Roman"/>
          <w:sz w:val="24"/>
          <w:szCs w:val="24"/>
          <w:lang w:val="en-GB" w:eastAsia="lv-LV"/>
        </w:rPr>
        <w:t>3</w:t>
      </w:r>
      <w:r w:rsidR="00B701FF" w:rsidRPr="00F63B35">
        <w:rPr>
          <w:rFonts w:ascii="Times New Roman" w:eastAsia="Times New Roman" w:hAnsi="Times New Roman" w:cs="Times New Roman"/>
          <w:sz w:val="24"/>
          <w:szCs w:val="24"/>
          <w:lang w:val="en-GB" w:eastAsia="lv-LV"/>
        </w:rPr>
        <w:t>.</w:t>
      </w:r>
      <w:r w:rsidR="00DF06BA" w:rsidRPr="00F63B35">
        <w:rPr>
          <w:rFonts w:ascii="Times New Roman" w:eastAsia="Times New Roman" w:hAnsi="Times New Roman" w:cs="Times New Roman"/>
          <w:sz w:val="24"/>
          <w:szCs w:val="24"/>
          <w:lang w:val="en-GB" w:eastAsia="lv-LV"/>
        </w:rPr>
        <w:t xml:space="preserve">2. </w:t>
      </w:r>
      <w:r w:rsidR="000535C5">
        <w:rPr>
          <w:rFonts w:ascii="Times New Roman" w:eastAsia="Times New Roman" w:hAnsi="Times New Roman" w:cs="Times New Roman"/>
          <w:sz w:val="24"/>
          <w:szCs w:val="24"/>
          <w:lang w:val="en-GB" w:eastAsia="lv-LV"/>
        </w:rPr>
        <w:t>a copy of the minutes</w:t>
      </w:r>
      <w:r w:rsidR="002A3C94">
        <w:rPr>
          <w:rFonts w:ascii="Times New Roman" w:eastAsia="Times New Roman" w:hAnsi="Times New Roman" w:cs="Times New Roman"/>
          <w:sz w:val="24"/>
          <w:szCs w:val="24"/>
          <w:lang w:val="en-GB" w:eastAsia="lv-LV"/>
        </w:rPr>
        <w:t xml:space="preserve"> or draft of the minutes</w:t>
      </w:r>
      <w:r w:rsidR="000535C5">
        <w:rPr>
          <w:rFonts w:ascii="Times New Roman" w:eastAsia="Times New Roman" w:hAnsi="Times New Roman" w:cs="Times New Roman"/>
          <w:sz w:val="24"/>
          <w:szCs w:val="24"/>
          <w:lang w:val="en-GB" w:eastAsia="lv-LV"/>
        </w:rPr>
        <w:t xml:space="preserve"> of the meeting </w:t>
      </w:r>
      <w:r w:rsidR="00680233">
        <w:rPr>
          <w:rFonts w:ascii="Times New Roman" w:eastAsia="Times New Roman" w:hAnsi="Times New Roman" w:cs="Times New Roman"/>
          <w:sz w:val="24"/>
          <w:szCs w:val="24"/>
          <w:lang w:val="en-GB" w:eastAsia="lv-LV"/>
        </w:rPr>
        <w:t xml:space="preserve">of the competent administrative </w:t>
      </w:r>
      <w:r w:rsidR="002A3C94">
        <w:rPr>
          <w:rFonts w:ascii="Times New Roman" w:eastAsia="Times New Roman" w:hAnsi="Times New Roman" w:cs="Times New Roman"/>
          <w:sz w:val="24"/>
          <w:szCs w:val="24"/>
          <w:lang w:val="en-GB" w:eastAsia="lv-LV"/>
        </w:rPr>
        <w:t>body</w:t>
      </w:r>
      <w:r w:rsidR="00680233">
        <w:rPr>
          <w:rFonts w:ascii="Times New Roman" w:eastAsia="Times New Roman" w:hAnsi="Times New Roman" w:cs="Times New Roman"/>
          <w:sz w:val="24"/>
          <w:szCs w:val="24"/>
          <w:lang w:val="en-GB" w:eastAsia="lv-LV"/>
        </w:rPr>
        <w:t xml:space="preserve"> of credit institution</w:t>
      </w:r>
      <w:r w:rsidR="00DF06BA" w:rsidRPr="00F63B35">
        <w:rPr>
          <w:rFonts w:ascii="Times New Roman" w:eastAsia="Times New Roman" w:hAnsi="Times New Roman" w:cs="Times New Roman"/>
          <w:sz w:val="24"/>
          <w:szCs w:val="24"/>
          <w:lang w:val="en-GB" w:eastAsia="lv-LV"/>
        </w:rPr>
        <w:t xml:space="preserve">, </w:t>
      </w:r>
      <w:r w:rsidR="00680233">
        <w:rPr>
          <w:rFonts w:ascii="Times New Roman" w:eastAsia="Times New Roman" w:hAnsi="Times New Roman" w:cs="Times New Roman"/>
          <w:sz w:val="24"/>
          <w:szCs w:val="24"/>
          <w:lang w:val="en-GB" w:eastAsia="lv-LV"/>
        </w:rPr>
        <w:t xml:space="preserve">which contains a decision or certifies the intention of nominating an official </w:t>
      </w:r>
      <w:r w:rsidR="002A3C94">
        <w:rPr>
          <w:rFonts w:ascii="Times New Roman" w:eastAsia="Times New Roman" w:hAnsi="Times New Roman" w:cs="Times New Roman"/>
          <w:sz w:val="24"/>
          <w:szCs w:val="24"/>
          <w:lang w:val="en-GB" w:eastAsia="lv-LV"/>
        </w:rPr>
        <w:t xml:space="preserve">to </w:t>
      </w:r>
      <w:r w:rsidR="00680233">
        <w:rPr>
          <w:rFonts w:ascii="Times New Roman" w:eastAsia="Times New Roman" w:hAnsi="Times New Roman" w:cs="Times New Roman"/>
          <w:sz w:val="24"/>
          <w:szCs w:val="24"/>
          <w:lang w:val="en-GB" w:eastAsia="lv-LV"/>
        </w:rPr>
        <w:t>the relevant position</w:t>
      </w:r>
      <w:r w:rsidR="002A3C94">
        <w:rPr>
          <w:rFonts w:ascii="Times New Roman" w:eastAsia="Times New Roman" w:hAnsi="Times New Roman" w:cs="Times New Roman"/>
          <w:sz w:val="24"/>
          <w:szCs w:val="24"/>
          <w:lang w:val="en-GB" w:eastAsia="lv-LV"/>
        </w:rPr>
        <w:t>;</w:t>
      </w:r>
    </w:p>
    <w:p w14:paraId="3E719104" w14:textId="4ABE4A8B"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lastRenderedPageBreak/>
        <w:t>3</w:t>
      </w:r>
      <w:r w:rsidR="00DF06BA" w:rsidRPr="00BD163C">
        <w:rPr>
          <w:rFonts w:ascii="Times New Roman" w:eastAsia="Times New Roman" w:hAnsi="Times New Roman" w:cs="Times New Roman"/>
          <w:sz w:val="24"/>
          <w:szCs w:val="24"/>
          <w:lang w:val="en-GB" w:eastAsia="lv-LV"/>
        </w:rPr>
        <w:t xml:space="preserve">.3. </w:t>
      </w:r>
      <w:r w:rsidR="00794AAB">
        <w:rPr>
          <w:rFonts w:ascii="Times New Roman" w:eastAsia="Times New Roman" w:hAnsi="Times New Roman" w:cs="Times New Roman"/>
          <w:sz w:val="24"/>
          <w:szCs w:val="24"/>
          <w:lang w:val="en-GB" w:eastAsia="lv-LV"/>
        </w:rPr>
        <w:t xml:space="preserve">documents characterising the </w:t>
      </w:r>
      <w:r w:rsidR="008F182A">
        <w:rPr>
          <w:rFonts w:ascii="Times New Roman" w:eastAsia="Times New Roman" w:hAnsi="Times New Roman" w:cs="Times New Roman"/>
          <w:sz w:val="24"/>
          <w:szCs w:val="24"/>
          <w:lang w:val="en-GB" w:eastAsia="lv-LV"/>
        </w:rPr>
        <w:t>applicants</w:t>
      </w:r>
      <w:r w:rsidR="00794AAB">
        <w:rPr>
          <w:rFonts w:ascii="Times New Roman" w:eastAsia="Times New Roman" w:hAnsi="Times New Roman" w:cs="Times New Roman"/>
          <w:sz w:val="24"/>
          <w:szCs w:val="24"/>
          <w:lang w:val="en-GB" w:eastAsia="lv-LV"/>
        </w:rPr>
        <w:t xml:space="preserve"> for the position</w:t>
      </w:r>
      <w:r w:rsidR="00DF06BA" w:rsidRPr="002A3C94">
        <w:rPr>
          <w:rFonts w:ascii="Times New Roman" w:eastAsia="Times New Roman" w:hAnsi="Times New Roman" w:cs="Times New Roman"/>
          <w:sz w:val="24"/>
          <w:szCs w:val="24"/>
          <w:lang w:val="en-GB" w:eastAsia="lv-LV"/>
        </w:rPr>
        <w:t xml:space="preserve">: </w:t>
      </w:r>
      <w:r w:rsidR="002A3C94" w:rsidRPr="004A5CD8">
        <w:rPr>
          <w:rFonts w:ascii="Times New Roman" w:hAnsi="Times New Roman" w:cs="Times New Roman"/>
          <w:snapToGrid w:val="0"/>
          <w:kern w:val="16"/>
          <w:sz w:val="24"/>
          <w:szCs w:val="24"/>
          <w:lang w:val="en-GB" w:eastAsia="lv-LV" w:bidi="lv-LV"/>
        </w:rPr>
        <w:t>Fit and Proper Questionnaire</w:t>
      </w:r>
      <w:r w:rsidR="00DF06BA" w:rsidRPr="002A3C94">
        <w:rPr>
          <w:rFonts w:ascii="Times New Roman" w:eastAsia="Times New Roman" w:hAnsi="Times New Roman" w:cs="Times New Roman"/>
          <w:sz w:val="24"/>
          <w:szCs w:val="24"/>
          <w:lang w:val="en-GB" w:eastAsia="lv-LV"/>
        </w:rPr>
        <w:t xml:space="preserve"> </w:t>
      </w:r>
      <w:r w:rsidR="00DF06BA" w:rsidRPr="00BD163C">
        <w:rPr>
          <w:rFonts w:ascii="Times New Roman" w:eastAsia="Times New Roman" w:hAnsi="Times New Roman" w:cs="Times New Roman"/>
          <w:sz w:val="24"/>
          <w:szCs w:val="24"/>
          <w:lang w:val="en-GB" w:eastAsia="lv-LV"/>
        </w:rPr>
        <w:t>(</w:t>
      </w:r>
      <w:r w:rsidR="00794AAB">
        <w:rPr>
          <w:rFonts w:ascii="Times New Roman" w:eastAsia="Times New Roman" w:hAnsi="Times New Roman" w:cs="Times New Roman"/>
          <w:sz w:val="24"/>
          <w:szCs w:val="24"/>
          <w:lang w:val="en-GB" w:eastAsia="lv-LV"/>
        </w:rPr>
        <w:t>Annex</w:t>
      </w:r>
      <w:r w:rsidR="002A3C94">
        <w:rPr>
          <w:rFonts w:ascii="Times New Roman" w:eastAsia="Times New Roman" w:hAnsi="Times New Roman" w:cs="Times New Roman"/>
          <w:sz w:val="24"/>
          <w:szCs w:val="24"/>
          <w:lang w:val="en-GB" w:eastAsia="lv-LV"/>
        </w:rPr>
        <w:t xml:space="preserve"> 1</w:t>
      </w:r>
      <w:r w:rsidR="00DF06BA" w:rsidRPr="00BD163C">
        <w:rPr>
          <w:rFonts w:ascii="Times New Roman" w:eastAsia="Times New Roman" w:hAnsi="Times New Roman" w:cs="Times New Roman"/>
          <w:sz w:val="24"/>
          <w:szCs w:val="24"/>
          <w:lang w:val="en-GB" w:eastAsia="lv-LV"/>
        </w:rPr>
        <w:t xml:space="preserve">), </w:t>
      </w:r>
      <w:r w:rsidR="002A3C94">
        <w:rPr>
          <w:rFonts w:ascii="Times New Roman" w:eastAsia="Times New Roman" w:hAnsi="Times New Roman" w:cs="Times New Roman"/>
          <w:sz w:val="24"/>
          <w:szCs w:val="24"/>
          <w:lang w:val="en-GB" w:eastAsia="lv-LV"/>
        </w:rPr>
        <w:t xml:space="preserve">an </w:t>
      </w:r>
      <w:r w:rsidR="00794AAB">
        <w:rPr>
          <w:rFonts w:ascii="Times New Roman" w:eastAsia="Times New Roman" w:hAnsi="Times New Roman" w:cs="Times New Roman"/>
          <w:sz w:val="24"/>
          <w:szCs w:val="24"/>
          <w:lang w:val="en-GB" w:eastAsia="lv-LV"/>
        </w:rPr>
        <w:t xml:space="preserve">expanded professional biography </w:t>
      </w:r>
      <w:r w:rsidR="00DF06BA" w:rsidRPr="00BD163C">
        <w:rPr>
          <w:rFonts w:ascii="Times New Roman" w:eastAsia="Times New Roman" w:hAnsi="Times New Roman" w:cs="Times New Roman"/>
          <w:sz w:val="24"/>
          <w:szCs w:val="24"/>
          <w:lang w:val="en-GB" w:eastAsia="lv-LV"/>
        </w:rPr>
        <w:t xml:space="preserve">(CV – </w:t>
      </w:r>
      <w:r w:rsidR="00794AAB">
        <w:rPr>
          <w:rFonts w:ascii="Times New Roman" w:eastAsia="Times New Roman" w:hAnsi="Times New Roman" w:cs="Times New Roman"/>
          <w:sz w:val="24"/>
          <w:szCs w:val="24"/>
          <w:lang w:val="en-GB" w:eastAsia="lv-LV"/>
        </w:rPr>
        <w:t xml:space="preserve">at least for the last </w:t>
      </w:r>
      <w:r w:rsidR="00DF06BA" w:rsidRPr="00BD163C">
        <w:rPr>
          <w:rFonts w:ascii="Times New Roman" w:eastAsia="Times New Roman" w:hAnsi="Times New Roman" w:cs="Times New Roman"/>
          <w:sz w:val="24"/>
          <w:szCs w:val="24"/>
          <w:lang w:val="en-GB" w:eastAsia="lv-LV"/>
        </w:rPr>
        <w:t xml:space="preserve">10 </w:t>
      </w:r>
      <w:r w:rsidR="00794AAB">
        <w:rPr>
          <w:rFonts w:ascii="Times New Roman" w:eastAsia="Times New Roman" w:hAnsi="Times New Roman" w:cs="Times New Roman"/>
          <w:sz w:val="24"/>
          <w:szCs w:val="24"/>
          <w:lang w:val="en-GB" w:eastAsia="lv-LV"/>
        </w:rPr>
        <w:t>years</w:t>
      </w:r>
      <w:r w:rsidR="00DF06BA" w:rsidRPr="00BD163C">
        <w:rPr>
          <w:rFonts w:ascii="Times New Roman" w:eastAsia="Times New Roman" w:hAnsi="Times New Roman" w:cs="Times New Roman"/>
          <w:sz w:val="24"/>
          <w:szCs w:val="24"/>
          <w:lang w:val="en-GB" w:eastAsia="lv-LV"/>
        </w:rPr>
        <w:t>,</w:t>
      </w:r>
      <w:r w:rsidR="00794AAB">
        <w:rPr>
          <w:rFonts w:ascii="Times New Roman" w:eastAsia="Times New Roman" w:hAnsi="Times New Roman" w:cs="Times New Roman"/>
          <w:sz w:val="24"/>
          <w:szCs w:val="24"/>
          <w:lang w:val="en-GB" w:eastAsia="lv-LV"/>
        </w:rPr>
        <w:t xml:space="preserve"> indicating the posts held) a</w:t>
      </w:r>
      <w:r w:rsidR="00DF06BA" w:rsidRPr="00BD163C">
        <w:rPr>
          <w:rFonts w:ascii="Times New Roman" w:eastAsia="Times New Roman" w:hAnsi="Times New Roman" w:cs="Times New Roman"/>
          <w:sz w:val="24"/>
          <w:szCs w:val="24"/>
          <w:lang w:val="en-GB" w:eastAsia="lv-LV"/>
        </w:rPr>
        <w:t>n</w:t>
      </w:r>
      <w:r w:rsidR="00794AAB">
        <w:rPr>
          <w:rFonts w:ascii="Times New Roman" w:eastAsia="Times New Roman" w:hAnsi="Times New Roman" w:cs="Times New Roman"/>
          <w:sz w:val="24"/>
          <w:szCs w:val="24"/>
          <w:lang w:val="en-GB" w:eastAsia="lv-LV"/>
        </w:rPr>
        <w:t>d</w:t>
      </w:r>
      <w:r w:rsidR="00DF06BA" w:rsidRPr="00BD163C">
        <w:rPr>
          <w:rFonts w:ascii="Times New Roman" w:eastAsia="Times New Roman" w:hAnsi="Times New Roman" w:cs="Times New Roman"/>
          <w:sz w:val="24"/>
          <w:szCs w:val="24"/>
          <w:lang w:val="en-GB" w:eastAsia="lv-LV"/>
        </w:rPr>
        <w:t xml:space="preserve"> </w:t>
      </w:r>
      <w:r w:rsidR="002A3C94">
        <w:rPr>
          <w:rFonts w:ascii="Times New Roman" w:eastAsia="Times New Roman" w:hAnsi="Times New Roman" w:cs="Times New Roman"/>
          <w:sz w:val="24"/>
          <w:szCs w:val="24"/>
          <w:lang w:val="en-GB" w:eastAsia="lv-LV"/>
        </w:rPr>
        <w:t>copies of education certificates</w:t>
      </w:r>
      <w:r w:rsidR="00794AAB">
        <w:rPr>
          <w:rFonts w:ascii="Times New Roman" w:eastAsia="Times New Roman" w:hAnsi="Times New Roman" w:cs="Times New Roman"/>
          <w:sz w:val="24"/>
          <w:szCs w:val="24"/>
          <w:lang w:val="en-GB" w:eastAsia="lv-LV"/>
        </w:rPr>
        <w:t xml:space="preserve"> and honorary </w:t>
      </w:r>
      <w:r w:rsidR="002A3C94">
        <w:rPr>
          <w:rFonts w:ascii="Times New Roman" w:eastAsia="Times New Roman" w:hAnsi="Times New Roman" w:cs="Times New Roman"/>
          <w:sz w:val="24"/>
          <w:szCs w:val="24"/>
          <w:lang w:val="en-GB" w:eastAsia="lv-LV"/>
        </w:rPr>
        <w:t xml:space="preserve">awards </w:t>
      </w:r>
      <w:r w:rsidR="00DF06BA" w:rsidRPr="00BD163C">
        <w:rPr>
          <w:rFonts w:ascii="Times New Roman" w:eastAsia="Times New Roman" w:hAnsi="Times New Roman" w:cs="Times New Roman"/>
          <w:sz w:val="24"/>
          <w:szCs w:val="24"/>
          <w:lang w:val="en-GB" w:eastAsia="lv-LV"/>
        </w:rPr>
        <w:t>(</w:t>
      </w:r>
      <w:r w:rsidR="002A3C94">
        <w:rPr>
          <w:rFonts w:ascii="Times New Roman" w:eastAsia="Times New Roman" w:hAnsi="Times New Roman" w:cs="Times New Roman"/>
          <w:sz w:val="24"/>
          <w:szCs w:val="24"/>
          <w:lang w:val="en-GB" w:eastAsia="lv-LV"/>
        </w:rPr>
        <w:t>awards, including in the capacity of executive</w:t>
      </w:r>
      <w:r w:rsidR="00DF06BA" w:rsidRPr="00BD163C">
        <w:rPr>
          <w:rFonts w:ascii="Times New Roman" w:eastAsia="Times New Roman" w:hAnsi="Times New Roman" w:cs="Times New Roman"/>
          <w:sz w:val="24"/>
          <w:szCs w:val="24"/>
          <w:lang w:val="en-GB" w:eastAsia="lv-LV"/>
        </w:rPr>
        <w:t xml:space="preserve">). </w:t>
      </w:r>
      <w:r w:rsidR="002A3C94">
        <w:rPr>
          <w:rFonts w:ascii="Times New Roman" w:eastAsia="Times New Roman" w:hAnsi="Times New Roman" w:cs="Times New Roman"/>
          <w:sz w:val="24"/>
          <w:szCs w:val="24"/>
          <w:lang w:val="en-GB" w:eastAsia="lv-LV"/>
        </w:rPr>
        <w:t xml:space="preserve">Where available, </w:t>
      </w:r>
      <w:r w:rsidR="002A3C94" w:rsidRPr="002A3C94">
        <w:rPr>
          <w:rFonts w:ascii="Times New Roman" w:hAnsi="Times New Roman" w:cs="Times New Roman"/>
          <w:sz w:val="24"/>
          <w:szCs w:val="24"/>
          <w:lang w:val="en-GB"/>
        </w:rPr>
        <w:t>references from employers for the last three years added</w:t>
      </w:r>
      <w:r w:rsidR="00DF06BA" w:rsidRPr="00BD163C">
        <w:rPr>
          <w:rFonts w:ascii="Times New Roman" w:eastAsia="Times New Roman" w:hAnsi="Times New Roman" w:cs="Times New Roman"/>
          <w:sz w:val="24"/>
          <w:szCs w:val="24"/>
          <w:lang w:val="en-GB" w:eastAsia="lv-LV"/>
        </w:rPr>
        <w:t>;</w:t>
      </w:r>
      <w:bookmarkStart w:id="8" w:name="_GoBack"/>
      <w:bookmarkEnd w:id="8"/>
    </w:p>
    <w:p w14:paraId="25D50F49" w14:textId="26FFA602"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3</w:t>
      </w:r>
      <w:r w:rsidR="00DF06BA" w:rsidRPr="00BD163C">
        <w:rPr>
          <w:rFonts w:ascii="Times New Roman" w:eastAsia="Times New Roman" w:hAnsi="Times New Roman" w:cs="Times New Roman"/>
          <w:sz w:val="24"/>
          <w:szCs w:val="24"/>
          <w:lang w:val="en-GB" w:eastAsia="lv-LV"/>
        </w:rPr>
        <w:t xml:space="preserve">.4. </w:t>
      </w:r>
      <w:r w:rsidR="002A3C94">
        <w:rPr>
          <w:rFonts w:ascii="Times New Roman" w:eastAsia="Times New Roman" w:hAnsi="Times New Roman" w:cs="Times New Roman"/>
          <w:sz w:val="24"/>
          <w:szCs w:val="24"/>
          <w:lang w:val="en-GB" w:eastAsia="lv-LV"/>
        </w:rPr>
        <w:t>the assessment of the suitability of a</w:t>
      </w:r>
      <w:r w:rsidR="005A36D3">
        <w:rPr>
          <w:rFonts w:ascii="Times New Roman" w:eastAsia="Times New Roman" w:hAnsi="Times New Roman" w:cs="Times New Roman"/>
          <w:sz w:val="24"/>
          <w:szCs w:val="24"/>
          <w:lang w:val="en-GB" w:eastAsia="lv-LV"/>
        </w:rPr>
        <w:t>n</w:t>
      </w:r>
      <w:r w:rsidR="002A3C94">
        <w:rPr>
          <w:rFonts w:ascii="Times New Roman" w:eastAsia="Times New Roman" w:hAnsi="Times New Roman" w:cs="Times New Roman"/>
          <w:sz w:val="24"/>
          <w:szCs w:val="24"/>
          <w:lang w:val="en-GB" w:eastAsia="lv-LV"/>
        </w:rPr>
        <w:t xml:space="preserve"> </w:t>
      </w:r>
      <w:r w:rsidR="008F182A">
        <w:rPr>
          <w:rFonts w:ascii="Times New Roman" w:eastAsia="Times New Roman" w:hAnsi="Times New Roman" w:cs="Times New Roman"/>
          <w:sz w:val="24"/>
          <w:szCs w:val="24"/>
          <w:lang w:val="en-GB" w:eastAsia="lv-LV"/>
        </w:rPr>
        <w:t>applicant</w:t>
      </w:r>
      <w:r w:rsidR="002A3C94">
        <w:rPr>
          <w:rFonts w:ascii="Times New Roman" w:eastAsia="Times New Roman" w:hAnsi="Times New Roman" w:cs="Times New Roman"/>
          <w:sz w:val="24"/>
          <w:szCs w:val="24"/>
          <w:lang w:val="en-GB" w:eastAsia="lv-LV"/>
        </w:rPr>
        <w:t xml:space="preserve"> performed by a credit institution</w:t>
      </w:r>
      <w:r w:rsidR="00DF06BA" w:rsidRPr="00BD163C">
        <w:rPr>
          <w:rFonts w:ascii="Times New Roman" w:eastAsia="Times New Roman" w:hAnsi="Times New Roman" w:cs="Times New Roman"/>
          <w:sz w:val="24"/>
          <w:szCs w:val="24"/>
          <w:lang w:val="en-GB" w:eastAsia="lv-LV"/>
        </w:rPr>
        <w:t>;</w:t>
      </w:r>
    </w:p>
    <w:p w14:paraId="79B82C46" w14:textId="16AD4CFD"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3</w:t>
      </w:r>
      <w:r w:rsidR="002A3C94">
        <w:rPr>
          <w:rFonts w:ascii="Times New Roman" w:eastAsia="Times New Roman" w:hAnsi="Times New Roman" w:cs="Times New Roman"/>
          <w:sz w:val="24"/>
          <w:szCs w:val="24"/>
          <w:lang w:val="en-GB" w:eastAsia="lv-LV"/>
        </w:rPr>
        <w:t xml:space="preserve">.5. </w:t>
      </w:r>
      <w:r w:rsidR="002A3C94" w:rsidRPr="002A3C94">
        <w:rPr>
          <w:rFonts w:ascii="Times New Roman" w:hAnsi="Times New Roman" w:cs="Times New Roman"/>
          <w:iCs/>
          <w:sz w:val="24"/>
          <w:szCs w:val="24"/>
          <w:lang w:val="en-GB" w:eastAsia="lv-LV"/>
        </w:rPr>
        <w:t>document issued by a national competent authority certifying that a</w:t>
      </w:r>
      <w:r w:rsidR="005A36D3">
        <w:rPr>
          <w:rFonts w:ascii="Times New Roman" w:hAnsi="Times New Roman" w:cs="Times New Roman"/>
          <w:iCs/>
          <w:sz w:val="24"/>
          <w:szCs w:val="24"/>
          <w:lang w:val="en-GB" w:eastAsia="lv-LV"/>
        </w:rPr>
        <w:t>n</w:t>
      </w:r>
      <w:r w:rsidR="002A3C94" w:rsidRPr="002A3C94">
        <w:rPr>
          <w:rFonts w:ascii="Times New Roman" w:hAnsi="Times New Roman" w:cs="Times New Roman"/>
          <w:iCs/>
          <w:sz w:val="24"/>
          <w:szCs w:val="24"/>
          <w:lang w:val="en-GB" w:eastAsia="lv-LV"/>
        </w:rPr>
        <w:t xml:space="preserve"> </w:t>
      </w:r>
      <w:r w:rsidR="008F182A" w:rsidRPr="002A3C94">
        <w:rPr>
          <w:rFonts w:ascii="Times New Roman" w:hAnsi="Times New Roman" w:cs="Times New Roman"/>
          <w:iCs/>
          <w:sz w:val="24"/>
          <w:szCs w:val="24"/>
          <w:lang w:val="en-GB" w:eastAsia="lv-LV"/>
        </w:rPr>
        <w:t>applicant</w:t>
      </w:r>
      <w:r w:rsidR="002A3C94" w:rsidRPr="002A3C94">
        <w:rPr>
          <w:rFonts w:ascii="Times New Roman" w:hAnsi="Times New Roman" w:cs="Times New Roman"/>
          <w:iCs/>
          <w:sz w:val="24"/>
          <w:szCs w:val="24"/>
          <w:lang w:val="en-GB" w:eastAsia="lv-LV"/>
        </w:rPr>
        <w:t xml:space="preserve"> </w:t>
      </w:r>
      <w:r w:rsidR="002A3C94" w:rsidRPr="002A3C94">
        <w:rPr>
          <w:rFonts w:ascii="Times New Roman" w:hAnsi="Times New Roman" w:cs="Times New Roman"/>
          <w:sz w:val="24"/>
          <w:szCs w:val="24"/>
          <w:lang w:val="en-GB"/>
        </w:rPr>
        <w:t>(</w:t>
      </w:r>
      <w:r w:rsidR="00CE16DA">
        <w:rPr>
          <w:rFonts w:ascii="Times New Roman" w:hAnsi="Times New Roman" w:cs="Times New Roman"/>
          <w:sz w:val="24"/>
          <w:szCs w:val="24"/>
          <w:lang w:val="en-GB"/>
        </w:rPr>
        <w:t>only for</w:t>
      </w:r>
      <w:r w:rsidR="002A3C94" w:rsidRPr="002A3C94">
        <w:rPr>
          <w:rFonts w:ascii="Times New Roman" w:hAnsi="Times New Roman" w:cs="Times New Roman"/>
          <w:sz w:val="24"/>
          <w:szCs w:val="24"/>
          <w:lang w:val="en-GB"/>
        </w:rPr>
        <w:t xml:space="preserve"> non-residents)</w:t>
      </w:r>
      <w:r w:rsidR="002A3C94">
        <w:rPr>
          <w:rFonts w:ascii="Times New Roman" w:hAnsi="Times New Roman" w:cs="Times New Roman"/>
          <w:sz w:val="24"/>
          <w:szCs w:val="24"/>
          <w:lang w:val="en-GB"/>
        </w:rPr>
        <w:t xml:space="preserve"> </w:t>
      </w:r>
      <w:r w:rsidR="002A3C94" w:rsidRPr="002A3C94">
        <w:rPr>
          <w:rFonts w:ascii="Times New Roman" w:hAnsi="Times New Roman" w:cs="Times New Roman"/>
          <w:iCs/>
          <w:sz w:val="24"/>
          <w:szCs w:val="24"/>
          <w:lang w:val="en-GB" w:eastAsia="lv-LV"/>
        </w:rPr>
        <w:t>is not a person</w:t>
      </w:r>
      <w:r w:rsidR="002A3C94">
        <w:rPr>
          <w:rFonts w:ascii="Times New Roman" w:hAnsi="Times New Roman" w:cs="Times New Roman"/>
          <w:iCs/>
          <w:sz w:val="24"/>
          <w:szCs w:val="24"/>
          <w:lang w:val="en-GB" w:eastAsia="lv-LV"/>
        </w:rPr>
        <w:t xml:space="preserve"> referred to in Section 24 (1) of the Credit Institution Law</w:t>
      </w:r>
      <w:r w:rsidRPr="00BD163C">
        <w:rPr>
          <w:rFonts w:ascii="Times New Roman" w:eastAsia="Times New Roman" w:hAnsi="Times New Roman" w:cs="Times New Roman"/>
          <w:sz w:val="24"/>
          <w:szCs w:val="24"/>
          <w:lang w:val="en-GB" w:eastAsia="lv-LV"/>
        </w:rPr>
        <w:t>;</w:t>
      </w:r>
    </w:p>
    <w:p w14:paraId="19989FE9" w14:textId="05BE7304"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3</w:t>
      </w:r>
      <w:r w:rsidR="00DF06BA" w:rsidRPr="00BD163C">
        <w:rPr>
          <w:rFonts w:ascii="Times New Roman" w:eastAsia="Times New Roman" w:hAnsi="Times New Roman" w:cs="Times New Roman"/>
          <w:sz w:val="24"/>
          <w:szCs w:val="24"/>
          <w:lang w:val="en-GB" w:eastAsia="lv-LV"/>
        </w:rPr>
        <w:t xml:space="preserve">.6. </w:t>
      </w:r>
      <w:r w:rsidR="002A3C94" w:rsidRPr="002A3C94">
        <w:rPr>
          <w:rFonts w:ascii="Times New Roman" w:hAnsi="Times New Roman" w:cs="Times New Roman"/>
          <w:iCs/>
          <w:sz w:val="24"/>
          <w:szCs w:val="24"/>
          <w:lang w:val="en-GB" w:eastAsia="lv-LV"/>
        </w:rPr>
        <w:t xml:space="preserve">information on allocation of functions among the members of supervisory board or </w:t>
      </w:r>
      <w:r w:rsidR="002A3C94" w:rsidRPr="002A3C94">
        <w:rPr>
          <w:rFonts w:ascii="Times New Roman" w:hAnsi="Times New Roman" w:cs="Times New Roman"/>
          <w:sz w:val="24"/>
          <w:szCs w:val="24"/>
          <w:lang w:val="en-GB"/>
        </w:rPr>
        <w:t>management</w:t>
      </w:r>
      <w:r w:rsidR="002A3C94" w:rsidRPr="002A3C94">
        <w:rPr>
          <w:rFonts w:ascii="Times New Roman" w:hAnsi="Times New Roman" w:cs="Times New Roman"/>
          <w:iCs/>
          <w:sz w:val="24"/>
          <w:szCs w:val="24"/>
          <w:lang w:val="en-GB" w:eastAsia="lv-LV"/>
        </w:rPr>
        <w:t xml:space="preserve"> board after their election or re-election to the post</w:t>
      </w:r>
      <w:r w:rsidR="00DF06BA" w:rsidRPr="00BD163C">
        <w:rPr>
          <w:rFonts w:ascii="Times New Roman" w:eastAsia="Times New Roman" w:hAnsi="Times New Roman" w:cs="Times New Roman"/>
          <w:sz w:val="24"/>
          <w:szCs w:val="24"/>
          <w:lang w:val="en-GB" w:eastAsia="lv-LV"/>
        </w:rPr>
        <w:t xml:space="preserve">, </w:t>
      </w:r>
      <w:r w:rsidR="002A3C94">
        <w:rPr>
          <w:rFonts w:ascii="Times New Roman" w:eastAsia="Times New Roman" w:hAnsi="Times New Roman" w:cs="Times New Roman"/>
          <w:sz w:val="24"/>
          <w:szCs w:val="24"/>
          <w:lang w:val="en-GB" w:eastAsia="lv-LV"/>
        </w:rPr>
        <w:t>including the organisational structure of a credit institution where</w:t>
      </w:r>
      <w:r w:rsidR="00093371">
        <w:rPr>
          <w:rFonts w:ascii="Times New Roman" w:eastAsia="Times New Roman" w:hAnsi="Times New Roman" w:cs="Times New Roman"/>
          <w:sz w:val="24"/>
          <w:szCs w:val="24"/>
          <w:lang w:val="en-GB" w:eastAsia="lv-LV"/>
        </w:rPr>
        <w:t xml:space="preserve"> structures under the authority are clearly indicated</w:t>
      </w:r>
      <w:r w:rsidR="00DF06BA" w:rsidRPr="00BD163C">
        <w:rPr>
          <w:rFonts w:ascii="Times New Roman" w:eastAsia="Times New Roman" w:hAnsi="Times New Roman" w:cs="Times New Roman"/>
          <w:sz w:val="24"/>
          <w:szCs w:val="24"/>
          <w:lang w:val="en-GB" w:eastAsia="lv-LV"/>
        </w:rPr>
        <w:t>;</w:t>
      </w:r>
    </w:p>
    <w:p w14:paraId="0F3B6E76" w14:textId="743E2E05"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3</w:t>
      </w:r>
      <w:r w:rsidR="00DF06BA" w:rsidRPr="00BD163C">
        <w:rPr>
          <w:rFonts w:ascii="Times New Roman" w:eastAsia="Times New Roman" w:hAnsi="Times New Roman" w:cs="Times New Roman"/>
          <w:sz w:val="24"/>
          <w:szCs w:val="24"/>
          <w:lang w:val="en-GB" w:eastAsia="lv-LV"/>
        </w:rPr>
        <w:t xml:space="preserve">.7. </w:t>
      </w:r>
      <w:r w:rsidR="00B3407D">
        <w:rPr>
          <w:rFonts w:ascii="Times New Roman" w:eastAsia="Times New Roman" w:hAnsi="Times New Roman" w:cs="Times New Roman"/>
          <w:sz w:val="24"/>
          <w:szCs w:val="24"/>
          <w:lang w:val="en-GB" w:eastAsia="lv-LV"/>
        </w:rPr>
        <w:t>conf</w:t>
      </w:r>
      <w:r w:rsidR="00CE16DA">
        <w:rPr>
          <w:rFonts w:ascii="Times New Roman" w:eastAsia="Times New Roman" w:hAnsi="Times New Roman" w:cs="Times New Roman"/>
          <w:sz w:val="24"/>
          <w:szCs w:val="24"/>
          <w:lang w:val="en-GB" w:eastAsia="lv-LV"/>
        </w:rPr>
        <w:t>i</w:t>
      </w:r>
      <w:r w:rsidR="00B3407D">
        <w:rPr>
          <w:rFonts w:ascii="Times New Roman" w:eastAsia="Times New Roman" w:hAnsi="Times New Roman" w:cs="Times New Roman"/>
          <w:sz w:val="24"/>
          <w:szCs w:val="24"/>
          <w:lang w:val="en-GB" w:eastAsia="lv-LV"/>
        </w:rPr>
        <w:t>rmation by a</w:t>
      </w:r>
      <w:r w:rsidR="005A36D3">
        <w:rPr>
          <w:rFonts w:ascii="Times New Roman" w:eastAsia="Times New Roman" w:hAnsi="Times New Roman" w:cs="Times New Roman"/>
          <w:sz w:val="24"/>
          <w:szCs w:val="24"/>
          <w:lang w:val="en-GB" w:eastAsia="lv-LV"/>
        </w:rPr>
        <w:t>n</w:t>
      </w:r>
      <w:r w:rsidR="00B3407D">
        <w:rPr>
          <w:rFonts w:ascii="Times New Roman" w:eastAsia="Times New Roman" w:hAnsi="Times New Roman" w:cs="Times New Roman"/>
          <w:sz w:val="24"/>
          <w:szCs w:val="24"/>
          <w:lang w:val="en-GB" w:eastAsia="lv-LV"/>
        </w:rPr>
        <w:t xml:space="preserve"> </w:t>
      </w:r>
      <w:r w:rsidR="008F182A">
        <w:rPr>
          <w:rFonts w:ascii="Times New Roman" w:eastAsia="Times New Roman" w:hAnsi="Times New Roman" w:cs="Times New Roman"/>
          <w:sz w:val="24"/>
          <w:szCs w:val="24"/>
          <w:lang w:val="en-GB" w:eastAsia="lv-LV"/>
        </w:rPr>
        <w:t>applicant</w:t>
      </w:r>
      <w:r w:rsidR="00B3407D">
        <w:rPr>
          <w:rFonts w:ascii="Times New Roman" w:eastAsia="Times New Roman" w:hAnsi="Times New Roman" w:cs="Times New Roman"/>
          <w:sz w:val="24"/>
          <w:szCs w:val="24"/>
          <w:lang w:val="en-GB" w:eastAsia="lv-LV"/>
        </w:rPr>
        <w:t xml:space="preserve"> for the official to the processing of personal data</w:t>
      </w:r>
      <w:r w:rsidR="00DF06BA" w:rsidRPr="00BD163C">
        <w:rPr>
          <w:rFonts w:ascii="Times New Roman" w:eastAsia="Times New Roman" w:hAnsi="Times New Roman" w:cs="Times New Roman"/>
          <w:sz w:val="24"/>
          <w:szCs w:val="24"/>
          <w:lang w:val="en-GB" w:eastAsia="lv-LV"/>
        </w:rPr>
        <w:t>:</w:t>
      </w:r>
    </w:p>
    <w:p w14:paraId="76095CE9" w14:textId="6E9CC639" w:rsidR="00716A6F"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3</w:t>
      </w:r>
      <w:r w:rsidR="00DF06BA" w:rsidRPr="00BD163C">
        <w:rPr>
          <w:rFonts w:ascii="Times New Roman" w:eastAsia="Times New Roman" w:hAnsi="Times New Roman" w:cs="Times New Roman"/>
          <w:sz w:val="24"/>
          <w:szCs w:val="24"/>
          <w:lang w:val="en-GB" w:eastAsia="lv-LV"/>
        </w:rPr>
        <w:t xml:space="preserve">.7.1. </w:t>
      </w:r>
      <w:r w:rsidR="008F182A">
        <w:rPr>
          <w:rFonts w:ascii="Times New Roman" w:eastAsia="Times New Roman" w:hAnsi="Times New Roman" w:cs="Times New Roman"/>
          <w:sz w:val="24"/>
          <w:szCs w:val="24"/>
          <w:lang w:val="en-GB" w:eastAsia="lv-LV"/>
        </w:rPr>
        <w:t>applicants</w:t>
      </w:r>
      <w:r w:rsidR="00B3407D" w:rsidRPr="00B3407D">
        <w:rPr>
          <w:rFonts w:ascii="Times New Roman" w:hAnsi="Times New Roman" w:cs="Times New Roman"/>
          <w:sz w:val="24"/>
          <w:szCs w:val="24"/>
          <w:lang w:val="en-GB" w:eastAsia="lv-LV"/>
        </w:rPr>
        <w:t xml:space="preserve"> for the official of </w:t>
      </w:r>
      <w:r w:rsidR="00B3407D">
        <w:rPr>
          <w:rFonts w:ascii="Times New Roman" w:hAnsi="Times New Roman" w:cs="Times New Roman"/>
          <w:sz w:val="24"/>
          <w:szCs w:val="24"/>
          <w:lang w:val="en-GB" w:eastAsia="lv-LV"/>
        </w:rPr>
        <w:t xml:space="preserve">less </w:t>
      </w:r>
      <w:r w:rsidR="00B3407D" w:rsidRPr="00B3407D">
        <w:rPr>
          <w:rFonts w:ascii="Times New Roman" w:hAnsi="Times New Roman" w:cs="Times New Roman"/>
          <w:sz w:val="24"/>
          <w:szCs w:val="24"/>
          <w:lang w:val="en-GB" w:eastAsia="lv-LV"/>
        </w:rPr>
        <w:t>significant supervised credit institution, Annex</w:t>
      </w:r>
      <w:r w:rsidR="00B3407D">
        <w:rPr>
          <w:rFonts w:ascii="Times New Roman" w:hAnsi="Times New Roman" w:cs="Times New Roman"/>
          <w:sz w:val="24"/>
          <w:szCs w:val="24"/>
          <w:lang w:val="en-GB" w:eastAsia="lv-LV"/>
        </w:rPr>
        <w:t xml:space="preserve"> 2 of </w:t>
      </w:r>
      <w:r w:rsidR="00B3407D" w:rsidRPr="00B3407D">
        <w:rPr>
          <w:rFonts w:ascii="Times New Roman" w:hAnsi="Times New Roman" w:cs="Times New Roman"/>
          <w:sz w:val="24"/>
          <w:szCs w:val="24"/>
          <w:lang w:val="en-GB" w:eastAsia="lv-LV"/>
        </w:rPr>
        <w:t>the Regulation</w:t>
      </w:r>
      <w:r w:rsidR="00B3407D">
        <w:rPr>
          <w:rFonts w:ascii="Times New Roman" w:hAnsi="Times New Roman" w:cs="Times New Roman"/>
          <w:sz w:val="24"/>
          <w:szCs w:val="24"/>
          <w:lang w:val="en-GB" w:eastAsia="lv-LV"/>
        </w:rPr>
        <w:t>s</w:t>
      </w:r>
      <w:r w:rsidR="00716A6F" w:rsidRPr="00BD163C">
        <w:rPr>
          <w:rFonts w:ascii="Times New Roman" w:eastAsia="Times New Roman" w:hAnsi="Times New Roman" w:cs="Times New Roman"/>
          <w:sz w:val="24"/>
          <w:szCs w:val="24"/>
          <w:lang w:val="en-GB" w:eastAsia="lv-LV"/>
        </w:rPr>
        <w:t>;</w:t>
      </w:r>
    </w:p>
    <w:p w14:paraId="603E51C0" w14:textId="5ACEC32B" w:rsidR="00716A6F"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3</w:t>
      </w:r>
      <w:r w:rsidR="00DF06BA" w:rsidRPr="00BD163C">
        <w:rPr>
          <w:rFonts w:ascii="Times New Roman" w:eastAsia="Times New Roman" w:hAnsi="Times New Roman" w:cs="Times New Roman"/>
          <w:sz w:val="24"/>
          <w:szCs w:val="24"/>
          <w:lang w:val="en-GB" w:eastAsia="lv-LV"/>
        </w:rPr>
        <w:t>.7.2.</w:t>
      </w:r>
      <w:bookmarkStart w:id="9" w:name="p35.1"/>
      <w:bookmarkStart w:id="10" w:name="p-599367"/>
      <w:bookmarkEnd w:id="9"/>
      <w:bookmarkEnd w:id="10"/>
      <w:r w:rsidR="00716A6F" w:rsidRPr="00BD163C">
        <w:rPr>
          <w:rFonts w:ascii="Times New Roman" w:eastAsia="Times New Roman" w:hAnsi="Times New Roman" w:cs="Times New Roman"/>
          <w:sz w:val="24"/>
          <w:szCs w:val="24"/>
          <w:lang w:val="en-GB" w:eastAsia="lv-LV"/>
        </w:rPr>
        <w:t xml:space="preserve"> </w:t>
      </w:r>
      <w:r w:rsidR="008F182A">
        <w:rPr>
          <w:rFonts w:ascii="Times New Roman" w:eastAsia="Times New Roman" w:hAnsi="Times New Roman" w:cs="Times New Roman"/>
          <w:sz w:val="24"/>
          <w:szCs w:val="24"/>
          <w:lang w:val="en-GB" w:eastAsia="lv-LV"/>
        </w:rPr>
        <w:t xml:space="preserve">applicants </w:t>
      </w:r>
      <w:r w:rsidR="00B3407D" w:rsidRPr="00B3407D">
        <w:rPr>
          <w:rFonts w:ascii="Times New Roman" w:hAnsi="Times New Roman" w:cs="Times New Roman"/>
          <w:sz w:val="24"/>
          <w:szCs w:val="24"/>
          <w:lang w:val="en-GB" w:eastAsia="lv-LV"/>
        </w:rPr>
        <w:t>for the official of significant supervised credit institution, Annex</w:t>
      </w:r>
      <w:r w:rsidR="00B3407D">
        <w:rPr>
          <w:rFonts w:ascii="Times New Roman" w:hAnsi="Times New Roman" w:cs="Times New Roman"/>
          <w:sz w:val="24"/>
          <w:szCs w:val="24"/>
          <w:lang w:val="en-GB" w:eastAsia="lv-LV"/>
        </w:rPr>
        <w:t xml:space="preserve"> 3 of </w:t>
      </w:r>
      <w:r w:rsidR="00B3407D" w:rsidRPr="00B3407D">
        <w:rPr>
          <w:rFonts w:ascii="Times New Roman" w:hAnsi="Times New Roman" w:cs="Times New Roman"/>
          <w:sz w:val="24"/>
          <w:szCs w:val="24"/>
          <w:lang w:val="en-GB" w:eastAsia="lv-LV"/>
        </w:rPr>
        <w:t>the Regulation</w:t>
      </w:r>
      <w:r w:rsidR="00B3407D">
        <w:rPr>
          <w:rFonts w:ascii="Times New Roman" w:hAnsi="Times New Roman" w:cs="Times New Roman"/>
          <w:sz w:val="24"/>
          <w:szCs w:val="24"/>
          <w:lang w:val="en-GB" w:eastAsia="lv-LV"/>
        </w:rPr>
        <w:t>s</w:t>
      </w:r>
      <w:r w:rsidR="00716A6F" w:rsidRPr="00BD163C">
        <w:rPr>
          <w:rFonts w:ascii="Times New Roman" w:eastAsia="Times New Roman" w:hAnsi="Times New Roman" w:cs="Times New Roman"/>
          <w:sz w:val="24"/>
          <w:szCs w:val="24"/>
          <w:lang w:val="en-GB" w:eastAsia="lv-LV"/>
        </w:rPr>
        <w:t>.</w:t>
      </w:r>
    </w:p>
    <w:p w14:paraId="51D31D5F" w14:textId="77777777" w:rsidR="00DF06BA" w:rsidRPr="00BD163C" w:rsidRDefault="00DF06BA"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p>
    <w:p w14:paraId="2B1AB18F" w14:textId="48151338" w:rsidR="00B701FF" w:rsidRPr="00BD163C" w:rsidRDefault="00622493" w:rsidP="0001771A">
      <w:pPr>
        <w:spacing w:after="0" w:line="240" w:lineRule="auto"/>
        <w:ind w:firstLine="300"/>
        <w:jc w:val="both"/>
        <w:rPr>
          <w:rFonts w:ascii="Times New Roman" w:eastAsia="Times New Roman" w:hAnsi="Times New Roman" w:cs="Times New Roman"/>
          <w:kern w:val="19"/>
          <w:sz w:val="24"/>
          <w:szCs w:val="24"/>
          <w:lang w:val="en-GB" w:eastAsia="lv-LV" w:bidi="lv-LV"/>
        </w:rPr>
      </w:pPr>
      <w:r w:rsidRPr="00BD163C">
        <w:rPr>
          <w:rFonts w:ascii="Times New Roman" w:eastAsia="Times New Roman" w:hAnsi="Times New Roman" w:cs="Times New Roman"/>
          <w:sz w:val="24"/>
          <w:szCs w:val="24"/>
          <w:lang w:val="en-GB" w:eastAsia="lv-LV"/>
        </w:rPr>
        <w:t>4</w:t>
      </w:r>
      <w:r w:rsidR="00DF06BA" w:rsidRPr="00BD163C">
        <w:rPr>
          <w:rFonts w:ascii="Times New Roman" w:eastAsia="Times New Roman" w:hAnsi="Times New Roman" w:cs="Times New Roman"/>
          <w:sz w:val="24"/>
          <w:szCs w:val="24"/>
          <w:lang w:val="en-GB" w:eastAsia="lv-LV"/>
        </w:rPr>
        <w:t>.</w:t>
      </w:r>
      <w:r w:rsidR="00C90B3E" w:rsidRPr="00BD163C">
        <w:rPr>
          <w:rFonts w:ascii="Times New Roman" w:eastAsia="Times New Roman" w:hAnsi="Times New Roman" w:cs="Times New Roman"/>
          <w:sz w:val="24"/>
          <w:szCs w:val="24"/>
          <w:lang w:val="en-GB" w:eastAsia="lv-LV"/>
        </w:rPr>
        <w:t xml:space="preserve"> </w:t>
      </w:r>
      <w:r w:rsidR="00E311E0">
        <w:rPr>
          <w:rFonts w:ascii="Times New Roman" w:eastAsia="Times New Roman" w:hAnsi="Times New Roman" w:cs="Times New Roman"/>
          <w:sz w:val="24"/>
          <w:szCs w:val="24"/>
          <w:lang w:val="en-GB" w:eastAsia="lv-LV"/>
        </w:rPr>
        <w:t xml:space="preserve">Less significant supervised credit institutions </w:t>
      </w:r>
      <w:r w:rsidR="00E311E0">
        <w:rPr>
          <w:rFonts w:ascii="Times New Roman" w:eastAsia="Times New Roman" w:hAnsi="Times New Roman" w:cs="Times New Roman"/>
          <w:kern w:val="19"/>
          <w:sz w:val="24"/>
          <w:szCs w:val="24"/>
          <w:lang w:val="en-GB" w:eastAsia="lv-LV" w:bidi="lv-LV"/>
        </w:rPr>
        <w:t>shall submit the documents specified in Paragraph 3 of the Regulations to the Commission</w:t>
      </w:r>
      <w:r w:rsidR="00C90B3E" w:rsidRPr="00BD163C">
        <w:rPr>
          <w:rFonts w:ascii="Times New Roman" w:eastAsia="Times New Roman" w:hAnsi="Times New Roman" w:cs="Times New Roman"/>
          <w:kern w:val="19"/>
          <w:sz w:val="24"/>
          <w:szCs w:val="24"/>
          <w:lang w:val="en-GB" w:eastAsia="lv-LV" w:bidi="lv-LV"/>
        </w:rPr>
        <w:t xml:space="preserve">. </w:t>
      </w:r>
      <w:r w:rsidR="00E311E0">
        <w:rPr>
          <w:rFonts w:ascii="Times New Roman" w:eastAsia="Times New Roman" w:hAnsi="Times New Roman" w:cs="Times New Roman"/>
          <w:kern w:val="19"/>
          <w:sz w:val="24"/>
          <w:szCs w:val="24"/>
          <w:lang w:val="en-GB" w:eastAsia="lv-LV" w:bidi="lv-LV"/>
        </w:rPr>
        <w:t>S</w:t>
      </w:r>
      <w:r w:rsidR="00E311E0">
        <w:rPr>
          <w:rFonts w:ascii="Times New Roman" w:eastAsia="Times New Roman" w:hAnsi="Times New Roman" w:cs="Times New Roman"/>
          <w:sz w:val="24"/>
          <w:szCs w:val="24"/>
          <w:lang w:val="en-GB" w:eastAsia="lv-LV"/>
        </w:rPr>
        <w:t xml:space="preserve">ignificant supervised credit institutions </w:t>
      </w:r>
      <w:r w:rsidR="00E311E0">
        <w:rPr>
          <w:rFonts w:ascii="Times New Roman" w:eastAsia="Times New Roman" w:hAnsi="Times New Roman" w:cs="Times New Roman"/>
          <w:kern w:val="19"/>
          <w:sz w:val="24"/>
          <w:szCs w:val="24"/>
          <w:lang w:val="en-GB" w:eastAsia="lv-LV" w:bidi="lv-LV"/>
        </w:rPr>
        <w:t xml:space="preserve">shall submit the documents specified in Paragraph 3 of the Regulations </w:t>
      </w:r>
      <w:r w:rsidR="0059543B" w:rsidRPr="00BD163C">
        <w:rPr>
          <w:rFonts w:ascii="Times New Roman" w:eastAsia="Times New Roman" w:hAnsi="Times New Roman" w:cs="Times New Roman"/>
          <w:kern w:val="19"/>
          <w:sz w:val="24"/>
          <w:szCs w:val="24"/>
          <w:lang w:val="en-GB" w:eastAsia="lv-LV" w:bidi="lv-LV"/>
        </w:rPr>
        <w:t>ele</w:t>
      </w:r>
      <w:r w:rsidR="00E311E0">
        <w:rPr>
          <w:rFonts w:ascii="Times New Roman" w:eastAsia="Times New Roman" w:hAnsi="Times New Roman" w:cs="Times New Roman"/>
          <w:kern w:val="19"/>
          <w:sz w:val="24"/>
          <w:szCs w:val="24"/>
          <w:lang w:val="en-GB" w:eastAsia="lv-LV" w:bidi="lv-LV"/>
        </w:rPr>
        <w:t>ctronically</w:t>
      </w:r>
      <w:r w:rsidR="0059543B" w:rsidRPr="00BD163C">
        <w:rPr>
          <w:rFonts w:ascii="Times New Roman" w:eastAsia="Times New Roman" w:hAnsi="Times New Roman" w:cs="Times New Roman"/>
          <w:kern w:val="19"/>
          <w:sz w:val="24"/>
          <w:szCs w:val="24"/>
          <w:lang w:val="en-GB" w:eastAsia="lv-LV" w:bidi="lv-LV"/>
        </w:rPr>
        <w:t xml:space="preserve">, </w:t>
      </w:r>
      <w:r w:rsidR="00DC1AB1">
        <w:rPr>
          <w:rFonts w:ascii="Times New Roman" w:eastAsia="Times New Roman" w:hAnsi="Times New Roman" w:cs="Times New Roman"/>
          <w:kern w:val="19"/>
          <w:sz w:val="24"/>
          <w:szCs w:val="24"/>
          <w:lang w:val="en-GB" w:eastAsia="lv-LV" w:bidi="lv-LV"/>
        </w:rPr>
        <w:t>using</w:t>
      </w:r>
      <w:r w:rsidR="00E311E0">
        <w:rPr>
          <w:rFonts w:ascii="Times New Roman" w:eastAsia="Times New Roman" w:hAnsi="Times New Roman" w:cs="Times New Roman"/>
          <w:kern w:val="19"/>
          <w:sz w:val="24"/>
          <w:szCs w:val="24"/>
          <w:lang w:val="en-GB" w:eastAsia="lv-LV" w:bidi="lv-LV"/>
        </w:rPr>
        <w:t xml:space="preserve"> </w:t>
      </w:r>
      <w:r w:rsidR="00DC1AB1">
        <w:rPr>
          <w:rFonts w:ascii="Times New Roman" w:eastAsia="Times New Roman" w:hAnsi="Times New Roman" w:cs="Times New Roman"/>
          <w:kern w:val="19"/>
          <w:sz w:val="24"/>
          <w:szCs w:val="24"/>
          <w:lang w:val="en-GB" w:eastAsia="lv-LV" w:bidi="lv-LV"/>
        </w:rPr>
        <w:t xml:space="preserve">the </w:t>
      </w:r>
      <w:r w:rsidR="00C90B3E" w:rsidRPr="00BD163C">
        <w:rPr>
          <w:rFonts w:ascii="Times New Roman" w:eastAsia="Times New Roman" w:hAnsi="Times New Roman" w:cs="Times New Roman"/>
          <w:kern w:val="19"/>
          <w:sz w:val="24"/>
          <w:szCs w:val="24"/>
          <w:lang w:val="en-GB" w:eastAsia="lv-LV" w:bidi="lv-LV"/>
        </w:rPr>
        <w:t>E</w:t>
      </w:r>
      <w:r w:rsidR="00DC1AB1">
        <w:rPr>
          <w:rFonts w:ascii="Times New Roman" w:eastAsia="Times New Roman" w:hAnsi="Times New Roman" w:cs="Times New Roman"/>
          <w:kern w:val="19"/>
          <w:sz w:val="24"/>
          <w:szCs w:val="24"/>
          <w:lang w:val="en-GB" w:eastAsia="lv-LV" w:bidi="lv-LV"/>
        </w:rPr>
        <w:t>u</w:t>
      </w:r>
      <w:r w:rsidR="00764664" w:rsidRPr="00BD163C">
        <w:rPr>
          <w:rFonts w:ascii="Times New Roman" w:eastAsia="Times New Roman" w:hAnsi="Times New Roman" w:cs="Times New Roman"/>
          <w:kern w:val="19"/>
          <w:sz w:val="24"/>
          <w:szCs w:val="24"/>
          <w:lang w:val="en-GB" w:eastAsia="lv-LV" w:bidi="lv-LV"/>
        </w:rPr>
        <w:t>rop</w:t>
      </w:r>
      <w:r w:rsidR="00DC1AB1">
        <w:rPr>
          <w:rFonts w:ascii="Times New Roman" w:eastAsia="Times New Roman" w:hAnsi="Times New Roman" w:cs="Times New Roman"/>
          <w:kern w:val="19"/>
          <w:sz w:val="24"/>
          <w:szCs w:val="24"/>
          <w:lang w:val="en-GB" w:eastAsia="lv-LV" w:bidi="lv-LV"/>
        </w:rPr>
        <w:t>e</w:t>
      </w:r>
      <w:r w:rsidR="00764664" w:rsidRPr="00BD163C">
        <w:rPr>
          <w:rFonts w:ascii="Times New Roman" w:eastAsia="Times New Roman" w:hAnsi="Times New Roman" w:cs="Times New Roman"/>
          <w:kern w:val="19"/>
          <w:sz w:val="24"/>
          <w:szCs w:val="24"/>
          <w:lang w:val="en-GB" w:eastAsia="lv-LV" w:bidi="lv-LV"/>
        </w:rPr>
        <w:t>a</w:t>
      </w:r>
      <w:r w:rsidR="00DC1AB1">
        <w:rPr>
          <w:rFonts w:ascii="Times New Roman" w:eastAsia="Times New Roman" w:hAnsi="Times New Roman" w:cs="Times New Roman"/>
          <w:kern w:val="19"/>
          <w:sz w:val="24"/>
          <w:szCs w:val="24"/>
          <w:lang w:val="en-GB" w:eastAsia="lv-LV" w:bidi="lv-LV"/>
        </w:rPr>
        <w:t>n</w:t>
      </w:r>
      <w:r w:rsidR="00764664" w:rsidRPr="00BD163C">
        <w:rPr>
          <w:rFonts w:ascii="Times New Roman" w:eastAsia="Times New Roman" w:hAnsi="Times New Roman" w:cs="Times New Roman"/>
          <w:kern w:val="19"/>
          <w:sz w:val="24"/>
          <w:szCs w:val="24"/>
          <w:lang w:val="en-GB" w:eastAsia="lv-LV" w:bidi="lv-LV"/>
        </w:rPr>
        <w:t xml:space="preserve"> Centr</w:t>
      </w:r>
      <w:r w:rsidR="00DC1AB1">
        <w:rPr>
          <w:rFonts w:ascii="Times New Roman" w:eastAsia="Times New Roman" w:hAnsi="Times New Roman" w:cs="Times New Roman"/>
          <w:kern w:val="19"/>
          <w:sz w:val="24"/>
          <w:szCs w:val="24"/>
          <w:lang w:val="en-GB" w:eastAsia="lv-LV" w:bidi="lv-LV"/>
        </w:rPr>
        <w:t>a</w:t>
      </w:r>
      <w:r w:rsidR="00764664" w:rsidRPr="00BD163C">
        <w:rPr>
          <w:rFonts w:ascii="Times New Roman" w:eastAsia="Times New Roman" w:hAnsi="Times New Roman" w:cs="Times New Roman"/>
          <w:kern w:val="19"/>
          <w:sz w:val="24"/>
          <w:szCs w:val="24"/>
          <w:lang w:val="en-GB" w:eastAsia="lv-LV" w:bidi="lv-LV"/>
        </w:rPr>
        <w:t>l</w:t>
      </w:r>
      <w:r w:rsidR="00DC1AB1">
        <w:rPr>
          <w:rFonts w:ascii="Times New Roman" w:eastAsia="Times New Roman" w:hAnsi="Times New Roman" w:cs="Times New Roman"/>
          <w:kern w:val="19"/>
          <w:sz w:val="24"/>
          <w:szCs w:val="24"/>
          <w:lang w:val="en-GB" w:eastAsia="lv-LV" w:bidi="lv-LV"/>
        </w:rPr>
        <w:t xml:space="preserve"> B</w:t>
      </w:r>
      <w:r w:rsidR="00764664" w:rsidRPr="00BD163C">
        <w:rPr>
          <w:rFonts w:ascii="Times New Roman" w:eastAsia="Times New Roman" w:hAnsi="Times New Roman" w:cs="Times New Roman"/>
          <w:kern w:val="19"/>
          <w:sz w:val="24"/>
          <w:szCs w:val="24"/>
          <w:lang w:val="en-GB" w:eastAsia="lv-LV" w:bidi="lv-LV"/>
        </w:rPr>
        <w:t>ank</w:t>
      </w:r>
      <w:r w:rsidR="00DC1AB1">
        <w:rPr>
          <w:rFonts w:ascii="Times New Roman" w:eastAsia="Times New Roman" w:hAnsi="Times New Roman" w:cs="Times New Roman"/>
          <w:kern w:val="19"/>
          <w:sz w:val="24"/>
          <w:szCs w:val="24"/>
          <w:lang w:val="en-GB" w:eastAsia="lv-LV" w:bidi="lv-LV"/>
        </w:rPr>
        <w:t xml:space="preserve"> porta</w:t>
      </w:r>
      <w:r w:rsidR="0059543B" w:rsidRPr="00BD163C">
        <w:rPr>
          <w:rFonts w:ascii="Times New Roman" w:eastAsia="Times New Roman" w:hAnsi="Times New Roman" w:cs="Times New Roman"/>
          <w:kern w:val="19"/>
          <w:sz w:val="24"/>
          <w:szCs w:val="24"/>
          <w:lang w:val="en-GB" w:eastAsia="lv-LV" w:bidi="lv-LV"/>
        </w:rPr>
        <w:t>l</w:t>
      </w:r>
      <w:r w:rsidR="00B701FF" w:rsidRPr="00BD163C">
        <w:rPr>
          <w:rFonts w:ascii="Times New Roman" w:eastAsia="Times New Roman" w:hAnsi="Times New Roman" w:cs="Times New Roman"/>
          <w:kern w:val="19"/>
          <w:sz w:val="24"/>
          <w:szCs w:val="24"/>
          <w:lang w:val="en-GB" w:eastAsia="lv-LV" w:bidi="lv-LV"/>
        </w:rPr>
        <w:t xml:space="preserve">, </w:t>
      </w:r>
      <w:r w:rsidR="00DC1AB1">
        <w:rPr>
          <w:rFonts w:ascii="Times New Roman" w:eastAsia="Times New Roman" w:hAnsi="Times New Roman" w:cs="Times New Roman"/>
          <w:kern w:val="19"/>
          <w:sz w:val="24"/>
          <w:szCs w:val="24"/>
          <w:lang w:val="en-GB" w:eastAsia="lv-LV" w:bidi="lv-LV"/>
        </w:rPr>
        <w:t>the link of which is available on the Commission's website</w:t>
      </w:r>
      <w:r w:rsidR="00B701FF" w:rsidRPr="00BD163C">
        <w:rPr>
          <w:rFonts w:ascii="Times New Roman" w:eastAsia="Times New Roman" w:hAnsi="Times New Roman" w:cs="Times New Roman"/>
          <w:kern w:val="19"/>
          <w:sz w:val="24"/>
          <w:szCs w:val="24"/>
          <w:lang w:val="en-GB" w:eastAsia="lv-LV" w:bidi="lv-LV"/>
        </w:rPr>
        <w:t>.</w:t>
      </w:r>
      <w:r w:rsidR="00C90B3E" w:rsidRPr="00BD163C">
        <w:rPr>
          <w:rFonts w:ascii="Times New Roman" w:eastAsia="Times New Roman" w:hAnsi="Times New Roman" w:cs="Times New Roman"/>
          <w:kern w:val="19"/>
          <w:sz w:val="24"/>
          <w:szCs w:val="24"/>
          <w:lang w:val="en-GB" w:eastAsia="lv-LV" w:bidi="lv-LV"/>
        </w:rPr>
        <w:t xml:space="preserve">  </w:t>
      </w:r>
    </w:p>
    <w:p w14:paraId="5E22ECA1" w14:textId="77777777" w:rsidR="00B776C2" w:rsidRPr="00BD163C" w:rsidRDefault="00B776C2">
      <w:pPr>
        <w:spacing w:after="0" w:line="240" w:lineRule="auto"/>
        <w:ind w:firstLine="300"/>
        <w:jc w:val="both"/>
        <w:rPr>
          <w:rFonts w:ascii="Times New Roman" w:eastAsia="Times New Roman" w:hAnsi="Times New Roman" w:cs="Times New Roman"/>
          <w:kern w:val="19"/>
          <w:sz w:val="24"/>
          <w:szCs w:val="24"/>
          <w:lang w:val="en-GB" w:eastAsia="lv-LV" w:bidi="lv-LV"/>
        </w:rPr>
      </w:pPr>
    </w:p>
    <w:p w14:paraId="3A1A91F1" w14:textId="10787041" w:rsidR="00DF06BA" w:rsidRPr="00BD163C" w:rsidRDefault="00622493">
      <w:pPr>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5</w:t>
      </w:r>
      <w:r w:rsidR="00B701FF" w:rsidRPr="00BD163C">
        <w:rPr>
          <w:rFonts w:ascii="Times New Roman" w:eastAsia="Times New Roman" w:hAnsi="Times New Roman" w:cs="Times New Roman"/>
          <w:sz w:val="24"/>
          <w:szCs w:val="24"/>
          <w:lang w:val="en-GB" w:eastAsia="lv-LV"/>
        </w:rPr>
        <w:t xml:space="preserve">. </w:t>
      </w:r>
      <w:r w:rsidR="00CA6B3D" w:rsidRPr="00CA6B3D">
        <w:rPr>
          <w:rFonts w:ascii="Times New Roman" w:eastAsia="Times New Roman" w:hAnsi="Times New Roman" w:cs="Times New Roman"/>
          <w:sz w:val="24"/>
          <w:szCs w:val="24"/>
          <w:lang w:val="en-GB" w:eastAsia="lv-LV"/>
        </w:rPr>
        <w:t xml:space="preserve">Where there are </w:t>
      </w:r>
      <w:r w:rsidR="00CA6B3D" w:rsidRPr="00CA6B3D">
        <w:rPr>
          <w:rFonts w:ascii="Times New Roman" w:hAnsi="Times New Roman" w:cs="Times New Roman"/>
          <w:sz w:val="24"/>
          <w:szCs w:val="24"/>
          <w:lang w:val="en-GB"/>
        </w:rPr>
        <w:t>changes in the composition of the supervisory board</w:t>
      </w:r>
      <w:r w:rsidR="00CA6B3D" w:rsidRPr="00CA6B3D">
        <w:rPr>
          <w:rFonts w:ascii="Times New Roman" w:eastAsia="Times New Roman" w:hAnsi="Times New Roman" w:cs="Times New Roman"/>
          <w:sz w:val="24"/>
          <w:szCs w:val="24"/>
          <w:lang w:val="en-GB" w:eastAsia="lv-LV"/>
        </w:rPr>
        <w:t xml:space="preserve"> taken place after one or more of the supervisory board members have left their posts, except the cases where the number of supervisory board members laid down in </w:t>
      </w:r>
      <w:r w:rsidR="00CA6B3D" w:rsidRPr="00CA6B3D">
        <w:rPr>
          <w:rFonts w:ascii="Times New Roman" w:hAnsi="Times New Roman" w:cs="Times New Roman"/>
          <w:sz w:val="24"/>
          <w:szCs w:val="24"/>
          <w:lang w:val="en-GB"/>
        </w:rPr>
        <w:t>the articles of association of a credit institution</w:t>
      </w:r>
      <w:r w:rsidR="00CA6B3D" w:rsidRPr="00CA6B3D">
        <w:rPr>
          <w:rFonts w:ascii="Times New Roman" w:eastAsia="Times New Roman" w:hAnsi="Times New Roman" w:cs="Times New Roman"/>
          <w:sz w:val="24"/>
          <w:szCs w:val="24"/>
          <w:lang w:val="en-GB" w:eastAsia="lv-LV"/>
        </w:rPr>
        <w:t xml:space="preserve"> also is simultaneously reduced, a credit institution shall submit to the Commission informa</w:t>
      </w:r>
      <w:r w:rsidR="00CA6B3D">
        <w:rPr>
          <w:rFonts w:ascii="Times New Roman" w:eastAsia="Times New Roman" w:hAnsi="Times New Roman" w:cs="Times New Roman"/>
          <w:sz w:val="24"/>
          <w:szCs w:val="24"/>
          <w:lang w:val="en-GB" w:eastAsia="lv-LV"/>
        </w:rPr>
        <w:t>tion referred to in Paragraph 3</w:t>
      </w:r>
      <w:r w:rsidR="00CA6B3D" w:rsidRPr="00CA6B3D">
        <w:rPr>
          <w:rFonts w:ascii="Times New Roman" w:eastAsia="Times New Roman" w:hAnsi="Times New Roman" w:cs="Times New Roman"/>
          <w:sz w:val="24"/>
          <w:szCs w:val="24"/>
          <w:lang w:val="en-GB" w:eastAsia="lv-LV"/>
        </w:rPr>
        <w:t xml:space="preserve"> of the Regulations regarding the supervisory board members that are re-elected. If no re-assessment is performed for the supervisory board members that are re-elected to the post</w:t>
      </w:r>
      <w:r w:rsidR="00CE16DA">
        <w:rPr>
          <w:rFonts w:ascii="Times New Roman" w:eastAsia="Times New Roman" w:hAnsi="Times New Roman" w:cs="Times New Roman"/>
          <w:sz w:val="24"/>
          <w:szCs w:val="24"/>
          <w:lang w:val="en-GB" w:eastAsia="lv-LV"/>
        </w:rPr>
        <w:t>s,</w:t>
      </w:r>
      <w:r w:rsidR="00CA6B3D" w:rsidRPr="00CA6B3D">
        <w:rPr>
          <w:rFonts w:ascii="Times New Roman" w:eastAsia="Times New Roman" w:hAnsi="Times New Roman" w:cs="Times New Roman"/>
          <w:sz w:val="24"/>
          <w:szCs w:val="24"/>
          <w:lang w:val="en-GB" w:eastAsia="lv-LV"/>
        </w:rPr>
        <w:t xml:space="preserve"> a credit institution shall justify it in an application</w:t>
      </w:r>
      <w:r w:rsidR="00CA6B3D">
        <w:rPr>
          <w:rFonts w:ascii="Times New Roman" w:eastAsia="Times New Roman" w:hAnsi="Times New Roman" w:cs="Times New Roman"/>
          <w:sz w:val="24"/>
          <w:szCs w:val="24"/>
          <w:lang w:val="en-GB" w:eastAsia="lv-LV"/>
        </w:rPr>
        <w:t xml:space="preserve">. </w:t>
      </w:r>
      <w:bookmarkStart w:id="11" w:name="p35.2"/>
      <w:bookmarkStart w:id="12" w:name="p-630136"/>
      <w:bookmarkEnd w:id="11"/>
      <w:bookmarkEnd w:id="12"/>
    </w:p>
    <w:p w14:paraId="4AAD69BA" w14:textId="77777777" w:rsidR="00B776C2" w:rsidRPr="00BD163C" w:rsidRDefault="00B776C2">
      <w:pPr>
        <w:spacing w:after="0" w:line="240" w:lineRule="auto"/>
        <w:ind w:firstLine="300"/>
        <w:jc w:val="both"/>
        <w:rPr>
          <w:rFonts w:ascii="Times New Roman" w:eastAsia="Times New Roman" w:hAnsi="Times New Roman" w:cs="Times New Roman"/>
          <w:kern w:val="19"/>
          <w:sz w:val="24"/>
          <w:szCs w:val="24"/>
          <w:shd w:val="clear" w:color="auto" w:fill="F1F1F1"/>
          <w:lang w:val="en-GB" w:eastAsia="lv-LV" w:bidi="lv-LV"/>
        </w:rPr>
      </w:pPr>
    </w:p>
    <w:p w14:paraId="285D9FF9" w14:textId="4A95330F"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6</w:t>
      </w:r>
      <w:r w:rsidR="00DF06BA" w:rsidRPr="00BD163C">
        <w:rPr>
          <w:rFonts w:ascii="Times New Roman" w:eastAsia="Times New Roman" w:hAnsi="Times New Roman" w:cs="Times New Roman"/>
          <w:sz w:val="24"/>
          <w:szCs w:val="24"/>
          <w:lang w:val="en-GB" w:eastAsia="lv-LV"/>
        </w:rPr>
        <w:t xml:space="preserve">. </w:t>
      </w:r>
      <w:r w:rsidR="00CA6B3D">
        <w:rPr>
          <w:rFonts w:ascii="Times New Roman" w:eastAsia="Times New Roman" w:hAnsi="Times New Roman" w:cs="Times New Roman"/>
          <w:sz w:val="24"/>
          <w:szCs w:val="24"/>
          <w:lang w:val="en-GB" w:eastAsia="lv-LV"/>
        </w:rPr>
        <w:t xml:space="preserve">A credit institution shall </w:t>
      </w:r>
      <w:r w:rsidR="00CA6B3D" w:rsidRPr="00CA6B3D">
        <w:rPr>
          <w:rFonts w:ascii="Times New Roman" w:hAnsi="Times New Roman" w:cs="Times New Roman"/>
          <w:sz w:val="24"/>
          <w:szCs w:val="24"/>
          <w:lang w:val="en-GB"/>
        </w:rPr>
        <w:t>within 10 business days after the registration of the relevant decision in the Enterprise Register</w:t>
      </w:r>
      <w:r w:rsidR="00CA6B3D" w:rsidRPr="00CA6B3D">
        <w:rPr>
          <w:lang w:val="en-GB"/>
        </w:rPr>
        <w:t xml:space="preserve"> </w:t>
      </w:r>
      <w:r w:rsidR="00CA6B3D" w:rsidRPr="00CA6B3D">
        <w:rPr>
          <w:rFonts w:ascii="Times New Roman" w:hAnsi="Times New Roman" w:cs="Times New Roman"/>
          <w:sz w:val="24"/>
          <w:szCs w:val="24"/>
          <w:lang w:val="en-GB"/>
        </w:rPr>
        <w:t>notify the Commission of the changes in the composition of the supervisory board or management board members or a change of a head of a branch of foreign credit institution</w:t>
      </w:r>
      <w:r w:rsidR="00DF06BA" w:rsidRPr="00BD163C">
        <w:rPr>
          <w:rFonts w:ascii="Times New Roman" w:eastAsia="Times New Roman" w:hAnsi="Times New Roman" w:cs="Times New Roman"/>
          <w:sz w:val="24"/>
          <w:szCs w:val="24"/>
          <w:lang w:val="en-GB" w:eastAsia="lv-LV"/>
        </w:rPr>
        <w:t>.</w:t>
      </w:r>
    </w:p>
    <w:p w14:paraId="2DBF5CB3" w14:textId="77777777" w:rsidR="00B776C2" w:rsidRPr="00BD163C" w:rsidRDefault="00B776C2"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p>
    <w:p w14:paraId="2ACEC9A2" w14:textId="19CA3409"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7</w:t>
      </w:r>
      <w:r w:rsidR="00DF06BA" w:rsidRPr="00BD163C">
        <w:rPr>
          <w:rFonts w:ascii="Times New Roman" w:eastAsia="Times New Roman" w:hAnsi="Times New Roman" w:cs="Times New Roman"/>
          <w:sz w:val="24"/>
          <w:szCs w:val="24"/>
          <w:lang w:val="en-GB" w:eastAsia="lv-LV"/>
        </w:rPr>
        <w:t xml:space="preserve">. </w:t>
      </w:r>
      <w:r w:rsidR="0055582A" w:rsidRPr="0055582A">
        <w:rPr>
          <w:rFonts w:ascii="Times New Roman" w:hAnsi="Times New Roman" w:cs="Times New Roman"/>
          <w:sz w:val="24"/>
          <w:szCs w:val="24"/>
          <w:lang w:val="en-GB"/>
        </w:rPr>
        <w:t>A credit institution shall notify the Commission in writing, explaining the reasons, if the official is not elected (appointed) to the post or ceases to hold office.</w:t>
      </w:r>
    </w:p>
    <w:p w14:paraId="03C32FB0" w14:textId="77777777" w:rsidR="00B776C2" w:rsidRPr="00BD163C" w:rsidRDefault="00B776C2"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p>
    <w:p w14:paraId="5A1A0BD7" w14:textId="5867776B" w:rsidR="00DF06BA" w:rsidRPr="00BD163C" w:rsidRDefault="00622493" w:rsidP="00EE4091">
      <w:pPr>
        <w:shd w:val="clear" w:color="auto" w:fill="FFFFFF"/>
        <w:spacing w:after="0" w:line="240" w:lineRule="auto"/>
        <w:ind w:firstLine="300"/>
        <w:jc w:val="both"/>
        <w:rPr>
          <w:rFonts w:ascii="Times New Roman" w:eastAsia="Times New Roman" w:hAnsi="Times New Roman" w:cs="Times New Roman"/>
          <w:sz w:val="24"/>
          <w:szCs w:val="24"/>
          <w:lang w:val="en-GB" w:eastAsia="lv-LV"/>
        </w:rPr>
      </w:pPr>
      <w:r w:rsidRPr="0055582A">
        <w:rPr>
          <w:rFonts w:ascii="Times New Roman" w:eastAsia="Times New Roman" w:hAnsi="Times New Roman" w:cs="Times New Roman"/>
          <w:sz w:val="24"/>
          <w:szCs w:val="24"/>
          <w:lang w:val="en-GB" w:eastAsia="lv-LV"/>
        </w:rPr>
        <w:t>8</w:t>
      </w:r>
      <w:r w:rsidR="00DF06BA" w:rsidRPr="0055582A">
        <w:rPr>
          <w:rFonts w:ascii="Times New Roman" w:eastAsia="Times New Roman" w:hAnsi="Times New Roman" w:cs="Times New Roman"/>
          <w:sz w:val="24"/>
          <w:szCs w:val="24"/>
          <w:lang w:val="en-GB" w:eastAsia="lv-LV"/>
        </w:rPr>
        <w:t xml:space="preserve">. </w:t>
      </w:r>
      <w:r w:rsidR="0055582A" w:rsidRPr="0055582A">
        <w:rPr>
          <w:rFonts w:ascii="Times New Roman" w:hAnsi="Times New Roman" w:cs="Times New Roman"/>
          <w:sz w:val="24"/>
          <w:szCs w:val="24"/>
          <w:lang w:val="en-GB"/>
        </w:rPr>
        <w:t xml:space="preserve">Where the assessment of </w:t>
      </w:r>
      <w:r w:rsidR="0055582A">
        <w:rPr>
          <w:rFonts w:ascii="Times New Roman" w:hAnsi="Times New Roman" w:cs="Times New Roman"/>
          <w:sz w:val="24"/>
          <w:szCs w:val="24"/>
          <w:lang w:val="en-GB"/>
        </w:rPr>
        <w:t xml:space="preserve">the suitability </w:t>
      </w:r>
      <w:r w:rsidR="0055582A" w:rsidRPr="0055582A">
        <w:rPr>
          <w:rFonts w:ascii="Times New Roman" w:hAnsi="Times New Roman" w:cs="Times New Roman"/>
          <w:sz w:val="24"/>
          <w:szCs w:val="24"/>
          <w:lang w:val="en-GB"/>
        </w:rPr>
        <w:t>of an official has changed for a significant event or circumstances a credit institution shall notify the Commission to that effect</w:t>
      </w:r>
      <w:r w:rsidR="00DF06BA" w:rsidRPr="00BD163C">
        <w:rPr>
          <w:rFonts w:ascii="Times New Roman" w:eastAsia="Times New Roman" w:hAnsi="Times New Roman" w:cs="Times New Roman"/>
          <w:sz w:val="24"/>
          <w:szCs w:val="24"/>
          <w:lang w:val="en-GB" w:eastAsia="lv-LV"/>
        </w:rPr>
        <w:t>.</w:t>
      </w:r>
    </w:p>
    <w:p w14:paraId="34451597" w14:textId="77777777" w:rsidR="00301461" w:rsidRPr="00BD163C" w:rsidRDefault="00301461" w:rsidP="0001771A">
      <w:pPr>
        <w:spacing w:after="0" w:line="240" w:lineRule="auto"/>
        <w:rPr>
          <w:rFonts w:ascii="Times New Roman" w:eastAsia="Times New Roman" w:hAnsi="Times New Roman" w:cs="Times New Roman"/>
          <w:sz w:val="24"/>
          <w:szCs w:val="24"/>
          <w:lang w:val="en-GB" w:eastAsia="lv-LV"/>
        </w:rPr>
      </w:pPr>
      <w:bookmarkStart w:id="13" w:name="p3"/>
      <w:bookmarkStart w:id="14" w:name="p-416759"/>
      <w:bookmarkStart w:id="15" w:name="p4"/>
      <w:bookmarkStart w:id="16" w:name="p-416760"/>
      <w:bookmarkStart w:id="17" w:name="p5"/>
      <w:bookmarkStart w:id="18" w:name="p-543847"/>
      <w:bookmarkStart w:id="19" w:name="p36"/>
      <w:bookmarkStart w:id="20" w:name="p-543863"/>
      <w:bookmarkStart w:id="21" w:name="p37"/>
      <w:bookmarkStart w:id="22" w:name="p-416804"/>
      <w:bookmarkStart w:id="23" w:name="p37.1"/>
      <w:bookmarkStart w:id="24" w:name="p-476195"/>
      <w:bookmarkStart w:id="25" w:name="p37.2"/>
      <w:bookmarkStart w:id="26" w:name="p-476196"/>
      <w:bookmarkStart w:id="27" w:name="p37.3"/>
      <w:bookmarkStart w:id="28" w:name="p-543887"/>
      <w:bookmarkStart w:id="29" w:name="p37.4"/>
      <w:bookmarkStart w:id="30" w:name="p-599368"/>
      <w:bookmarkStart w:id="31" w:name="n13"/>
      <w:bookmarkStart w:id="32" w:name="n-416805"/>
      <w:bookmarkStart w:id="33" w:name="n14"/>
      <w:bookmarkStart w:id="34" w:name="n-416811"/>
      <w:bookmarkStart w:id="35" w:name="p43"/>
      <w:bookmarkStart w:id="36" w:name="p-416812"/>
      <w:bookmarkStart w:id="37" w:name="n15"/>
      <w:bookmarkStart w:id="38" w:name="n-416813"/>
      <w:bookmarkStart w:id="39" w:name="p44"/>
      <w:bookmarkStart w:id="40" w:name="p-416814"/>
      <w:bookmarkStart w:id="41" w:name="n16"/>
      <w:bookmarkStart w:id="42" w:name="n-416815"/>
      <w:bookmarkStart w:id="43" w:name="p45"/>
      <w:bookmarkStart w:id="44" w:name="p-416816"/>
      <w:bookmarkStart w:id="45" w:name="n17"/>
      <w:bookmarkStart w:id="46" w:name="n-41681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95A1D91" w14:textId="3357D4AA" w:rsidR="001434CA" w:rsidRPr="00BD163C" w:rsidRDefault="00B21000" w:rsidP="0001771A">
      <w:pPr>
        <w:spacing w:after="0" w:line="240" w:lineRule="auto"/>
        <w:jc w:val="center"/>
        <w:rPr>
          <w:rFonts w:ascii="Times New Roman" w:eastAsia="Times New Roman" w:hAnsi="Times New Roman" w:cs="Times New Roman"/>
          <w:b/>
          <w:bCs/>
          <w:sz w:val="26"/>
          <w:szCs w:val="26"/>
          <w:lang w:val="en-GB" w:eastAsia="lv-LV"/>
        </w:rPr>
      </w:pPr>
      <w:r w:rsidRPr="00BD163C">
        <w:rPr>
          <w:rFonts w:ascii="Times New Roman" w:eastAsia="Times New Roman" w:hAnsi="Times New Roman" w:cs="Times New Roman"/>
          <w:b/>
          <w:bCs/>
          <w:sz w:val="26"/>
          <w:szCs w:val="26"/>
          <w:lang w:val="en-GB" w:eastAsia="lv-LV"/>
        </w:rPr>
        <w:t>III</w:t>
      </w:r>
      <w:r w:rsidR="001434CA" w:rsidRPr="00BD163C">
        <w:rPr>
          <w:rFonts w:ascii="Times New Roman" w:eastAsia="Times New Roman" w:hAnsi="Times New Roman" w:cs="Times New Roman"/>
          <w:b/>
          <w:bCs/>
          <w:sz w:val="26"/>
          <w:szCs w:val="26"/>
          <w:lang w:val="en-GB" w:eastAsia="lv-LV"/>
        </w:rPr>
        <w:t xml:space="preserve">. </w:t>
      </w:r>
      <w:r w:rsidR="000F3404">
        <w:rPr>
          <w:rFonts w:ascii="Times New Roman" w:eastAsia="Times New Roman" w:hAnsi="Times New Roman" w:cs="Times New Roman"/>
          <w:b/>
          <w:bCs/>
          <w:sz w:val="26"/>
          <w:szCs w:val="26"/>
          <w:lang w:val="en-GB" w:eastAsia="lv-LV"/>
        </w:rPr>
        <w:t xml:space="preserve">Procedures for Processing of Applications and Notifications </w:t>
      </w:r>
    </w:p>
    <w:p w14:paraId="712D2A1A" w14:textId="77777777" w:rsidR="00905F30" w:rsidRPr="00BD163C" w:rsidRDefault="00905F30" w:rsidP="0001771A">
      <w:pPr>
        <w:spacing w:after="0" w:line="240" w:lineRule="auto"/>
        <w:jc w:val="both"/>
        <w:rPr>
          <w:rFonts w:ascii="Times New Roman" w:eastAsia="Times New Roman" w:hAnsi="Times New Roman" w:cs="Times New Roman"/>
          <w:b/>
          <w:bCs/>
          <w:sz w:val="24"/>
          <w:szCs w:val="24"/>
          <w:lang w:val="en-GB" w:eastAsia="lv-LV"/>
        </w:rPr>
      </w:pPr>
      <w:bookmarkStart w:id="47" w:name="p46"/>
      <w:bookmarkStart w:id="48" w:name="p-543865"/>
      <w:bookmarkStart w:id="49" w:name="p46.1"/>
      <w:bookmarkStart w:id="50" w:name="p-599369"/>
      <w:bookmarkEnd w:id="47"/>
      <w:bookmarkEnd w:id="48"/>
      <w:bookmarkEnd w:id="49"/>
      <w:bookmarkEnd w:id="50"/>
    </w:p>
    <w:p w14:paraId="6CB50CE5" w14:textId="6F5D9D01" w:rsidR="00947A78" w:rsidRPr="00086236" w:rsidRDefault="00622493">
      <w:pPr>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9</w:t>
      </w:r>
      <w:r w:rsidR="00B21000" w:rsidRPr="00086236">
        <w:rPr>
          <w:rFonts w:ascii="Times New Roman" w:eastAsia="Times New Roman" w:hAnsi="Times New Roman" w:cs="Times New Roman"/>
          <w:sz w:val="24"/>
          <w:szCs w:val="24"/>
          <w:lang w:val="en-GB" w:eastAsia="lv-LV"/>
        </w:rPr>
        <w:t>.</w:t>
      </w:r>
      <w:r w:rsidR="001434CA" w:rsidRPr="00086236">
        <w:rPr>
          <w:rFonts w:ascii="Times New Roman" w:eastAsia="Times New Roman" w:hAnsi="Times New Roman" w:cs="Times New Roman"/>
          <w:sz w:val="24"/>
          <w:szCs w:val="24"/>
          <w:lang w:val="en-GB" w:eastAsia="lv-LV"/>
        </w:rPr>
        <w:t> </w:t>
      </w:r>
      <w:r w:rsidR="00086236" w:rsidRPr="00086236">
        <w:rPr>
          <w:rFonts w:ascii="Times New Roman" w:hAnsi="Times New Roman" w:cs="Times New Roman"/>
          <w:sz w:val="24"/>
          <w:szCs w:val="24"/>
          <w:lang w:val="en-GB"/>
        </w:rPr>
        <w:t xml:space="preserve">The Commission shall examine all required applications or other documents prepared in compliance with the requirements of regulatory enactments </w:t>
      </w:r>
      <w:r w:rsidR="00086236">
        <w:rPr>
          <w:rFonts w:ascii="Times New Roman" w:hAnsi="Times New Roman" w:cs="Times New Roman"/>
          <w:sz w:val="24"/>
          <w:szCs w:val="24"/>
          <w:lang w:val="en-GB"/>
        </w:rPr>
        <w:t xml:space="preserve">submitted for the assessment of the suitability of officials </w:t>
      </w:r>
      <w:r w:rsidR="00086236" w:rsidRPr="00086236">
        <w:rPr>
          <w:rFonts w:ascii="Times New Roman" w:hAnsi="Times New Roman" w:cs="Times New Roman"/>
          <w:sz w:val="24"/>
          <w:szCs w:val="24"/>
          <w:lang w:val="en-GB"/>
        </w:rPr>
        <w:t>within a 30-day period on their receipt</w:t>
      </w:r>
      <w:r w:rsidR="001434CA" w:rsidRPr="00086236">
        <w:rPr>
          <w:rFonts w:ascii="Times New Roman" w:eastAsia="Times New Roman" w:hAnsi="Times New Roman" w:cs="Times New Roman"/>
          <w:sz w:val="24"/>
          <w:szCs w:val="24"/>
          <w:lang w:val="en-GB" w:eastAsia="lv-LV"/>
        </w:rPr>
        <w:t>.</w:t>
      </w:r>
    </w:p>
    <w:p w14:paraId="6A8B35C2" w14:textId="77777777" w:rsidR="00B776C2" w:rsidRPr="00BD163C" w:rsidRDefault="00B776C2">
      <w:pPr>
        <w:spacing w:after="0" w:line="240" w:lineRule="auto"/>
        <w:ind w:firstLine="300"/>
        <w:jc w:val="both"/>
        <w:rPr>
          <w:rFonts w:ascii="Times New Roman" w:eastAsia="Times New Roman" w:hAnsi="Times New Roman" w:cs="Times New Roman"/>
          <w:sz w:val="24"/>
          <w:szCs w:val="24"/>
          <w:lang w:val="en-GB" w:eastAsia="lv-LV"/>
        </w:rPr>
      </w:pPr>
    </w:p>
    <w:p w14:paraId="78BCAB4B" w14:textId="28C39216" w:rsidR="00947A78" w:rsidRPr="00BD163C" w:rsidRDefault="00301461">
      <w:pPr>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lastRenderedPageBreak/>
        <w:t>1</w:t>
      </w:r>
      <w:r w:rsidR="00622493" w:rsidRPr="00BD163C">
        <w:rPr>
          <w:rFonts w:ascii="Times New Roman" w:eastAsia="Times New Roman" w:hAnsi="Times New Roman" w:cs="Times New Roman"/>
          <w:sz w:val="24"/>
          <w:szCs w:val="24"/>
          <w:lang w:val="en-GB" w:eastAsia="lv-LV"/>
        </w:rPr>
        <w:t>0</w:t>
      </w:r>
      <w:r w:rsidR="00947A78" w:rsidRPr="00BD163C">
        <w:rPr>
          <w:rFonts w:ascii="Times New Roman" w:eastAsia="Times New Roman" w:hAnsi="Times New Roman" w:cs="Times New Roman"/>
          <w:sz w:val="24"/>
          <w:szCs w:val="24"/>
          <w:lang w:val="en-GB" w:eastAsia="lv-LV"/>
        </w:rPr>
        <w:t xml:space="preserve">. </w:t>
      </w:r>
      <w:r w:rsidR="00086236" w:rsidRPr="00086236">
        <w:rPr>
          <w:rFonts w:ascii="Times New Roman" w:hAnsi="Times New Roman" w:cs="Times New Roman"/>
          <w:sz w:val="24"/>
          <w:szCs w:val="24"/>
          <w:lang w:val="en-GB"/>
        </w:rPr>
        <w:t>Documents formulated and approved in the Republic of Latvia and copies thereof shall be completed in accordance with the requirements of the regulations approved by the Cabinet of Ministers of Republic of Latvia regarding formulation and completion of documents</w:t>
      </w:r>
      <w:r w:rsidR="00086236">
        <w:rPr>
          <w:rFonts w:ascii="Times New Roman" w:hAnsi="Times New Roman" w:cs="Times New Roman"/>
          <w:sz w:val="24"/>
          <w:szCs w:val="24"/>
          <w:lang w:val="en-GB"/>
        </w:rPr>
        <w:t>.</w:t>
      </w:r>
    </w:p>
    <w:p w14:paraId="62EA0921" w14:textId="77777777" w:rsidR="00B776C2" w:rsidRPr="00BD163C" w:rsidRDefault="00B776C2">
      <w:pPr>
        <w:spacing w:after="0" w:line="240" w:lineRule="auto"/>
        <w:ind w:firstLine="300"/>
        <w:jc w:val="both"/>
        <w:rPr>
          <w:rFonts w:ascii="Times New Roman" w:eastAsia="Times New Roman" w:hAnsi="Times New Roman" w:cs="Times New Roman"/>
          <w:sz w:val="24"/>
          <w:szCs w:val="24"/>
          <w:lang w:val="en-GB" w:eastAsia="lv-LV"/>
        </w:rPr>
      </w:pPr>
    </w:p>
    <w:p w14:paraId="7904510E" w14:textId="1315C353" w:rsidR="00947A78" w:rsidRPr="00BD163C" w:rsidRDefault="00301461">
      <w:pPr>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1</w:t>
      </w:r>
      <w:r w:rsidR="00622493" w:rsidRPr="00BD163C">
        <w:rPr>
          <w:rFonts w:ascii="Times New Roman" w:eastAsia="Times New Roman" w:hAnsi="Times New Roman" w:cs="Times New Roman"/>
          <w:sz w:val="24"/>
          <w:szCs w:val="24"/>
          <w:lang w:val="en-GB" w:eastAsia="lv-LV"/>
        </w:rPr>
        <w:t>1</w:t>
      </w:r>
      <w:r w:rsidR="00947A78" w:rsidRPr="00BD163C">
        <w:rPr>
          <w:rFonts w:ascii="Times New Roman" w:eastAsia="Times New Roman" w:hAnsi="Times New Roman" w:cs="Times New Roman"/>
          <w:sz w:val="24"/>
          <w:szCs w:val="24"/>
          <w:lang w:val="en-GB" w:eastAsia="lv-LV"/>
        </w:rPr>
        <w:t xml:space="preserve">. </w:t>
      </w:r>
      <w:r w:rsidR="00086236" w:rsidRPr="00086236">
        <w:rPr>
          <w:rFonts w:ascii="Times New Roman" w:hAnsi="Times New Roman" w:cs="Times New Roman"/>
          <w:sz w:val="24"/>
          <w:szCs w:val="24"/>
          <w:lang w:val="en-GB"/>
        </w:rPr>
        <w:t xml:space="preserve">Documents of foreign natural and legal persons shall be legalized unless laws of the Republic of Latvia or international agreements approved by the </w:t>
      </w:r>
      <w:r w:rsidR="00086236" w:rsidRPr="00086236">
        <w:rPr>
          <w:rFonts w:ascii="Times New Roman" w:hAnsi="Times New Roman" w:cs="Times New Roman"/>
          <w:i/>
          <w:iCs/>
          <w:sz w:val="24"/>
          <w:szCs w:val="24"/>
          <w:lang w:val="en-GB"/>
        </w:rPr>
        <w:t>Saeima</w:t>
      </w:r>
      <w:r w:rsidR="00086236" w:rsidRPr="00086236">
        <w:rPr>
          <w:rFonts w:ascii="Times New Roman" w:hAnsi="Times New Roman" w:cs="Times New Roman"/>
          <w:sz w:val="24"/>
          <w:szCs w:val="24"/>
          <w:lang w:val="en-GB"/>
        </w:rPr>
        <w:t xml:space="preserve"> of the Republic of Latvia provide for another procedure. Documents in foreign languages shall have a notarised translation in Latvian or </w:t>
      </w:r>
      <w:r w:rsidR="00086236" w:rsidRPr="00086236">
        <w:rPr>
          <w:rStyle w:val="Emphasis"/>
          <w:rFonts w:ascii="Times New Roman" w:hAnsi="Times New Roman" w:cs="Times New Roman"/>
          <w:i w:val="0"/>
          <w:sz w:val="24"/>
          <w:szCs w:val="24"/>
          <w:lang w:val="en-GB"/>
        </w:rPr>
        <w:t>international language</w:t>
      </w:r>
      <w:r w:rsidR="00086236" w:rsidRPr="00086236">
        <w:rPr>
          <w:rFonts w:ascii="Times New Roman" w:hAnsi="Times New Roman" w:cs="Times New Roman"/>
          <w:i/>
          <w:sz w:val="24"/>
          <w:szCs w:val="24"/>
          <w:lang w:val="en-GB"/>
        </w:rPr>
        <w:t xml:space="preserve"> </w:t>
      </w:r>
      <w:r w:rsidR="00086236" w:rsidRPr="00086236">
        <w:rPr>
          <w:rFonts w:ascii="Times New Roman" w:hAnsi="Times New Roman" w:cs="Times New Roman"/>
          <w:sz w:val="24"/>
          <w:szCs w:val="24"/>
          <w:lang w:val="en-GB"/>
        </w:rPr>
        <w:t xml:space="preserve">of </w:t>
      </w:r>
      <w:r w:rsidR="00086236" w:rsidRPr="00086236">
        <w:rPr>
          <w:rStyle w:val="Emphasis"/>
          <w:rFonts w:ascii="Times New Roman" w:hAnsi="Times New Roman" w:cs="Times New Roman"/>
          <w:i w:val="0"/>
          <w:sz w:val="24"/>
          <w:szCs w:val="24"/>
          <w:lang w:val="en-GB"/>
        </w:rPr>
        <w:t>finance</w:t>
      </w:r>
      <w:r w:rsidR="00947A78" w:rsidRPr="00BD163C">
        <w:rPr>
          <w:rFonts w:ascii="Times New Roman" w:eastAsia="Times New Roman" w:hAnsi="Times New Roman" w:cs="Times New Roman"/>
          <w:sz w:val="24"/>
          <w:szCs w:val="24"/>
          <w:lang w:val="en-GB" w:eastAsia="lv-LV"/>
        </w:rPr>
        <w:t>.</w:t>
      </w:r>
    </w:p>
    <w:p w14:paraId="51DE9FEF" w14:textId="77777777" w:rsidR="00B776C2" w:rsidRPr="00BD163C" w:rsidRDefault="00B776C2">
      <w:pPr>
        <w:spacing w:after="0" w:line="240" w:lineRule="auto"/>
        <w:ind w:firstLine="300"/>
        <w:jc w:val="both"/>
        <w:rPr>
          <w:rFonts w:ascii="Times New Roman" w:eastAsia="Times New Roman" w:hAnsi="Times New Roman" w:cs="Times New Roman"/>
          <w:sz w:val="24"/>
          <w:szCs w:val="24"/>
          <w:lang w:val="en-GB" w:eastAsia="lv-LV"/>
        </w:rPr>
      </w:pPr>
    </w:p>
    <w:p w14:paraId="35A68D2F" w14:textId="2075A1DA" w:rsidR="001434CA" w:rsidRPr="00DB26C4" w:rsidRDefault="00301461">
      <w:pPr>
        <w:spacing w:after="0" w:line="240" w:lineRule="auto"/>
        <w:ind w:firstLine="300"/>
        <w:jc w:val="both"/>
        <w:rPr>
          <w:rFonts w:ascii="Times New Roman" w:eastAsia="Times New Roman" w:hAnsi="Times New Roman" w:cs="Times New Roman"/>
          <w:sz w:val="24"/>
          <w:szCs w:val="24"/>
          <w:lang w:val="en-GB" w:eastAsia="lv-LV"/>
        </w:rPr>
      </w:pPr>
      <w:bookmarkStart w:id="51" w:name="p51"/>
      <w:bookmarkStart w:id="52" w:name="p-543899"/>
      <w:bookmarkEnd w:id="51"/>
      <w:bookmarkEnd w:id="52"/>
      <w:r w:rsidRPr="00DB26C4">
        <w:rPr>
          <w:rFonts w:ascii="Times New Roman" w:eastAsia="Times New Roman" w:hAnsi="Times New Roman" w:cs="Times New Roman"/>
          <w:sz w:val="24"/>
          <w:szCs w:val="24"/>
          <w:lang w:val="en-GB" w:eastAsia="lv-LV"/>
        </w:rPr>
        <w:t>1</w:t>
      </w:r>
      <w:r w:rsidR="00622493" w:rsidRPr="00DB26C4">
        <w:rPr>
          <w:rFonts w:ascii="Times New Roman" w:eastAsia="Times New Roman" w:hAnsi="Times New Roman" w:cs="Times New Roman"/>
          <w:sz w:val="24"/>
          <w:szCs w:val="24"/>
          <w:lang w:val="en-GB" w:eastAsia="lv-LV"/>
        </w:rPr>
        <w:t>2</w:t>
      </w:r>
      <w:r w:rsidR="001434CA" w:rsidRPr="00DB26C4">
        <w:rPr>
          <w:rFonts w:ascii="Times New Roman" w:eastAsia="Times New Roman" w:hAnsi="Times New Roman" w:cs="Times New Roman"/>
          <w:sz w:val="24"/>
          <w:szCs w:val="24"/>
          <w:lang w:val="en-GB" w:eastAsia="lv-LV"/>
        </w:rPr>
        <w:t xml:space="preserve">. </w:t>
      </w:r>
      <w:r w:rsidR="00DB26C4" w:rsidRPr="00DB26C4">
        <w:rPr>
          <w:rFonts w:ascii="Times New Roman" w:hAnsi="Times New Roman" w:cs="Times New Roman"/>
          <w:sz w:val="24"/>
          <w:szCs w:val="24"/>
          <w:lang w:val="en-GB"/>
        </w:rPr>
        <w:t>In case amendments are made to applications or other documents referred to in the Regulations during examination of the documents, a credit institution</w:t>
      </w:r>
      <w:r w:rsidR="00DB26C4" w:rsidRPr="00DB26C4">
        <w:rPr>
          <w:rFonts w:ascii="Times New Roman" w:eastAsia="Times New Roman" w:hAnsi="Times New Roman" w:cs="Times New Roman"/>
          <w:sz w:val="24"/>
          <w:szCs w:val="24"/>
          <w:lang w:val="en-GB" w:eastAsia="lv-LV"/>
        </w:rPr>
        <w:t xml:space="preserve"> </w:t>
      </w:r>
      <w:r w:rsidR="00DB26C4" w:rsidRPr="00DB26C4">
        <w:rPr>
          <w:rFonts w:ascii="Times New Roman" w:hAnsi="Times New Roman" w:cs="Times New Roman"/>
          <w:sz w:val="24"/>
          <w:szCs w:val="24"/>
          <w:lang w:val="en-GB"/>
        </w:rPr>
        <w:t>shall immediately submit the relevant specified documents to the Commission</w:t>
      </w:r>
      <w:r w:rsidR="001434CA" w:rsidRPr="00DB26C4">
        <w:rPr>
          <w:rFonts w:ascii="Times New Roman" w:eastAsia="Times New Roman" w:hAnsi="Times New Roman" w:cs="Times New Roman"/>
          <w:sz w:val="24"/>
          <w:szCs w:val="24"/>
          <w:lang w:val="en-GB" w:eastAsia="lv-LV"/>
        </w:rPr>
        <w:t>.</w:t>
      </w:r>
    </w:p>
    <w:p w14:paraId="1069CF11" w14:textId="77777777" w:rsidR="00B776C2" w:rsidRPr="00DB26C4" w:rsidRDefault="00B776C2">
      <w:pPr>
        <w:spacing w:after="0" w:line="240" w:lineRule="auto"/>
        <w:ind w:firstLine="300"/>
        <w:jc w:val="both"/>
        <w:rPr>
          <w:rFonts w:ascii="Times New Roman" w:eastAsia="Times New Roman" w:hAnsi="Times New Roman" w:cs="Times New Roman"/>
          <w:sz w:val="24"/>
          <w:szCs w:val="24"/>
          <w:lang w:val="en-GB" w:eastAsia="lv-LV"/>
        </w:rPr>
      </w:pPr>
    </w:p>
    <w:p w14:paraId="51830ABB" w14:textId="2C84E546" w:rsidR="001434CA" w:rsidRPr="00BD163C" w:rsidRDefault="007D0B84">
      <w:pPr>
        <w:spacing w:after="0" w:line="240" w:lineRule="auto"/>
        <w:ind w:firstLine="300"/>
        <w:jc w:val="both"/>
        <w:rPr>
          <w:rFonts w:ascii="Times New Roman" w:eastAsia="Times New Roman" w:hAnsi="Times New Roman" w:cs="Times New Roman"/>
          <w:sz w:val="24"/>
          <w:szCs w:val="24"/>
          <w:lang w:val="en-GB" w:eastAsia="lv-LV"/>
        </w:rPr>
      </w:pPr>
      <w:r w:rsidRPr="00BD163C">
        <w:rPr>
          <w:rFonts w:ascii="Times New Roman" w:eastAsia="Times New Roman" w:hAnsi="Times New Roman" w:cs="Times New Roman"/>
          <w:sz w:val="24"/>
          <w:szCs w:val="24"/>
          <w:lang w:val="en-GB" w:eastAsia="lv-LV"/>
        </w:rPr>
        <w:t>1</w:t>
      </w:r>
      <w:r w:rsidR="00622493" w:rsidRPr="00BD163C">
        <w:rPr>
          <w:rFonts w:ascii="Times New Roman" w:eastAsia="Times New Roman" w:hAnsi="Times New Roman" w:cs="Times New Roman"/>
          <w:sz w:val="24"/>
          <w:szCs w:val="24"/>
          <w:lang w:val="en-GB" w:eastAsia="lv-LV"/>
        </w:rPr>
        <w:t>3</w:t>
      </w:r>
      <w:r w:rsidR="001434CA" w:rsidRPr="00BD163C">
        <w:rPr>
          <w:rFonts w:ascii="Times New Roman" w:eastAsia="Times New Roman" w:hAnsi="Times New Roman" w:cs="Times New Roman"/>
          <w:sz w:val="24"/>
          <w:szCs w:val="24"/>
          <w:lang w:val="en-GB" w:eastAsia="lv-LV"/>
        </w:rPr>
        <w:t xml:space="preserve">. </w:t>
      </w:r>
      <w:r w:rsidR="00661D7D" w:rsidRPr="00661D7D">
        <w:rPr>
          <w:rFonts w:ascii="Times New Roman" w:hAnsi="Times New Roman" w:cs="Times New Roman"/>
          <w:sz w:val="24"/>
          <w:szCs w:val="24"/>
          <w:lang w:val="en-GB"/>
        </w:rPr>
        <w:t>A credit institution may not submit to the Commission the documents which are available at the public registers of the Republic of Latvia</w:t>
      </w:r>
      <w:r w:rsidR="001434CA" w:rsidRPr="00BD163C">
        <w:rPr>
          <w:rFonts w:ascii="Times New Roman" w:eastAsia="Times New Roman" w:hAnsi="Times New Roman" w:cs="Times New Roman"/>
          <w:sz w:val="24"/>
          <w:szCs w:val="24"/>
          <w:lang w:val="en-GB" w:eastAsia="lv-LV"/>
        </w:rPr>
        <w:t>.</w:t>
      </w:r>
    </w:p>
    <w:p w14:paraId="12C24A1F" w14:textId="77777777" w:rsidR="00B776C2" w:rsidRPr="00BD163C" w:rsidRDefault="00B776C2">
      <w:pPr>
        <w:spacing w:after="0" w:line="240" w:lineRule="auto"/>
        <w:ind w:firstLine="300"/>
        <w:jc w:val="both"/>
        <w:rPr>
          <w:rFonts w:ascii="Times New Roman" w:eastAsia="Times New Roman" w:hAnsi="Times New Roman" w:cs="Times New Roman"/>
          <w:sz w:val="24"/>
          <w:szCs w:val="24"/>
          <w:lang w:val="en-GB" w:eastAsia="lv-LV"/>
        </w:rPr>
      </w:pPr>
    </w:p>
    <w:p w14:paraId="2B3F8CCA" w14:textId="4930C3D6" w:rsidR="001434CA" w:rsidRPr="00BD163C" w:rsidRDefault="007D0B84">
      <w:pPr>
        <w:spacing w:after="0" w:line="240" w:lineRule="auto"/>
        <w:ind w:firstLine="300"/>
        <w:jc w:val="both"/>
        <w:rPr>
          <w:rFonts w:ascii="Times New Roman" w:eastAsia="Times New Roman" w:hAnsi="Times New Roman" w:cs="Times New Roman"/>
          <w:sz w:val="24"/>
          <w:szCs w:val="24"/>
          <w:lang w:val="en-GB" w:eastAsia="lv-LV"/>
        </w:rPr>
      </w:pPr>
      <w:bookmarkStart w:id="53" w:name="p53"/>
      <w:bookmarkStart w:id="54" w:name="p-416825"/>
      <w:bookmarkEnd w:id="53"/>
      <w:bookmarkEnd w:id="54"/>
      <w:r w:rsidRPr="00BD163C">
        <w:rPr>
          <w:rFonts w:ascii="Times New Roman" w:eastAsia="Times New Roman" w:hAnsi="Times New Roman" w:cs="Times New Roman"/>
          <w:sz w:val="24"/>
          <w:szCs w:val="24"/>
          <w:lang w:val="en-GB" w:eastAsia="lv-LV"/>
        </w:rPr>
        <w:t>1</w:t>
      </w:r>
      <w:r w:rsidR="00622493" w:rsidRPr="00BD163C">
        <w:rPr>
          <w:rFonts w:ascii="Times New Roman" w:eastAsia="Times New Roman" w:hAnsi="Times New Roman" w:cs="Times New Roman"/>
          <w:sz w:val="24"/>
          <w:szCs w:val="24"/>
          <w:lang w:val="en-GB" w:eastAsia="lv-LV"/>
        </w:rPr>
        <w:t>4</w:t>
      </w:r>
      <w:r w:rsidR="001434CA" w:rsidRPr="00BD163C">
        <w:rPr>
          <w:rFonts w:ascii="Times New Roman" w:eastAsia="Times New Roman" w:hAnsi="Times New Roman" w:cs="Times New Roman"/>
          <w:sz w:val="24"/>
          <w:szCs w:val="24"/>
          <w:lang w:val="en-GB" w:eastAsia="lv-LV"/>
        </w:rPr>
        <w:t xml:space="preserve">. </w:t>
      </w:r>
      <w:r w:rsidR="00661D7D" w:rsidRPr="00661D7D">
        <w:rPr>
          <w:rFonts w:ascii="Times New Roman" w:hAnsi="Times New Roman" w:cs="Times New Roman"/>
          <w:sz w:val="24"/>
          <w:szCs w:val="24"/>
          <w:lang w:val="en-GB"/>
        </w:rPr>
        <w:t xml:space="preserve">If documents referred to in the Regulations that shall be submitted to the Commission are already available to the Commission and information contained is not changed, the relevant documents shall not be submitted to the Commission repeatedly specifying in the application that the relevant documents have been submitted to the Commission and information is not changed since </w:t>
      </w:r>
      <w:r w:rsidR="00CE16DA">
        <w:rPr>
          <w:rFonts w:ascii="Times New Roman" w:hAnsi="Times New Roman" w:cs="Times New Roman"/>
          <w:sz w:val="24"/>
          <w:szCs w:val="24"/>
          <w:lang w:val="en-GB"/>
        </w:rPr>
        <w:t xml:space="preserve">the </w:t>
      </w:r>
      <w:r w:rsidR="00661D7D" w:rsidRPr="00661D7D">
        <w:rPr>
          <w:rFonts w:ascii="Times New Roman" w:hAnsi="Times New Roman" w:cs="Times New Roman"/>
          <w:sz w:val="24"/>
          <w:szCs w:val="24"/>
          <w:lang w:val="en-GB"/>
        </w:rPr>
        <w:t>submission to the Commission</w:t>
      </w:r>
      <w:r w:rsidR="001434CA" w:rsidRPr="00BD163C">
        <w:rPr>
          <w:rFonts w:ascii="Times New Roman" w:eastAsia="Times New Roman" w:hAnsi="Times New Roman" w:cs="Times New Roman"/>
          <w:sz w:val="24"/>
          <w:szCs w:val="24"/>
          <w:lang w:val="en-GB" w:eastAsia="lv-LV"/>
        </w:rPr>
        <w:t>.</w:t>
      </w:r>
    </w:p>
    <w:p w14:paraId="4008E797" w14:textId="77777777" w:rsidR="00FA06FF" w:rsidRPr="00BD163C" w:rsidRDefault="00FA06FF">
      <w:pPr>
        <w:spacing w:after="0" w:line="240" w:lineRule="auto"/>
        <w:ind w:firstLine="300"/>
        <w:jc w:val="both"/>
        <w:rPr>
          <w:rFonts w:ascii="Times New Roman" w:eastAsia="Times New Roman" w:hAnsi="Times New Roman" w:cs="Times New Roman"/>
          <w:sz w:val="24"/>
          <w:szCs w:val="24"/>
          <w:lang w:val="en-GB" w:eastAsia="lv-LV"/>
        </w:rPr>
      </w:pPr>
    </w:p>
    <w:p w14:paraId="30A96D43" w14:textId="417A2F29" w:rsidR="001434CA" w:rsidRPr="00BD163C" w:rsidRDefault="005401C0">
      <w:pPr>
        <w:spacing w:after="0" w:line="240" w:lineRule="auto"/>
        <w:jc w:val="center"/>
        <w:rPr>
          <w:rFonts w:ascii="Times New Roman" w:eastAsia="Times New Roman" w:hAnsi="Times New Roman" w:cs="Times New Roman"/>
          <w:b/>
          <w:bCs/>
          <w:sz w:val="26"/>
          <w:szCs w:val="26"/>
          <w:lang w:val="en-GB" w:eastAsia="lv-LV"/>
        </w:rPr>
      </w:pPr>
      <w:bookmarkStart w:id="55" w:name="p53.1"/>
      <w:bookmarkStart w:id="56" w:name="p-599370"/>
      <w:bookmarkEnd w:id="55"/>
      <w:bookmarkEnd w:id="56"/>
      <w:r w:rsidRPr="00BD163C" w:rsidDel="005401C0">
        <w:rPr>
          <w:rFonts w:ascii="Times New Roman" w:eastAsia="Times New Roman" w:hAnsi="Times New Roman" w:cs="Times New Roman"/>
          <w:sz w:val="24"/>
          <w:szCs w:val="24"/>
          <w:lang w:val="en-GB" w:eastAsia="lv-LV"/>
        </w:rPr>
        <w:t xml:space="preserve"> </w:t>
      </w:r>
      <w:bookmarkStart w:id="57" w:name="n18"/>
      <w:bookmarkStart w:id="58" w:name="n-416826"/>
      <w:bookmarkEnd w:id="57"/>
      <w:bookmarkEnd w:id="58"/>
      <w:r w:rsidR="00062A76" w:rsidRPr="00BD163C">
        <w:rPr>
          <w:rFonts w:ascii="Times New Roman" w:eastAsia="Times New Roman" w:hAnsi="Times New Roman" w:cs="Times New Roman"/>
          <w:b/>
          <w:bCs/>
          <w:sz w:val="26"/>
          <w:szCs w:val="26"/>
          <w:lang w:val="en-GB" w:eastAsia="lv-LV"/>
        </w:rPr>
        <w:t>I</w:t>
      </w:r>
      <w:r w:rsidR="006B4F90" w:rsidRPr="00BD163C">
        <w:rPr>
          <w:rFonts w:ascii="Times New Roman" w:eastAsia="Times New Roman" w:hAnsi="Times New Roman" w:cs="Times New Roman"/>
          <w:b/>
          <w:bCs/>
          <w:sz w:val="26"/>
          <w:szCs w:val="26"/>
          <w:lang w:val="en-GB" w:eastAsia="lv-LV"/>
        </w:rPr>
        <w:t xml:space="preserve">V. </w:t>
      </w:r>
      <w:r w:rsidR="004E0581">
        <w:rPr>
          <w:rFonts w:ascii="Times New Roman" w:eastAsia="Times New Roman" w:hAnsi="Times New Roman" w:cs="Times New Roman"/>
          <w:b/>
          <w:bCs/>
          <w:sz w:val="26"/>
          <w:szCs w:val="26"/>
          <w:lang w:val="en-GB" w:eastAsia="lv-LV"/>
        </w:rPr>
        <w:t>Closing Provision</w:t>
      </w:r>
    </w:p>
    <w:p w14:paraId="6ED18245" w14:textId="77777777" w:rsidR="00FA06FF" w:rsidRPr="00BD163C" w:rsidRDefault="00FA06FF">
      <w:pPr>
        <w:spacing w:after="0" w:line="240" w:lineRule="auto"/>
        <w:ind w:firstLine="300"/>
        <w:jc w:val="both"/>
        <w:rPr>
          <w:rFonts w:ascii="Times New Roman" w:eastAsia="Times New Roman" w:hAnsi="Times New Roman" w:cs="Times New Roman"/>
          <w:sz w:val="26"/>
          <w:szCs w:val="26"/>
          <w:lang w:val="en-GB" w:eastAsia="lv-LV"/>
        </w:rPr>
      </w:pPr>
      <w:bookmarkStart w:id="59" w:name="p54"/>
      <w:bookmarkStart w:id="60" w:name="p-416827"/>
      <w:bookmarkEnd w:id="59"/>
      <w:bookmarkEnd w:id="60"/>
    </w:p>
    <w:p w14:paraId="17C0ECB5" w14:textId="1BAB3149" w:rsidR="00340906" w:rsidRPr="00BD163C" w:rsidRDefault="007D0B84">
      <w:pPr>
        <w:spacing w:after="0" w:line="240" w:lineRule="auto"/>
        <w:ind w:firstLine="300"/>
        <w:jc w:val="both"/>
        <w:rPr>
          <w:rFonts w:ascii="Times New Roman" w:eastAsia="Times New Roman" w:hAnsi="Times New Roman" w:cs="Times New Roman"/>
          <w:bCs/>
          <w:sz w:val="24"/>
          <w:szCs w:val="24"/>
          <w:lang w:val="en-GB" w:eastAsia="lv-LV"/>
        </w:rPr>
      </w:pPr>
      <w:r w:rsidRPr="00BD163C">
        <w:rPr>
          <w:rFonts w:ascii="Times New Roman" w:eastAsia="Times New Roman" w:hAnsi="Times New Roman" w:cs="Times New Roman"/>
          <w:sz w:val="24"/>
          <w:szCs w:val="24"/>
          <w:lang w:val="en-GB" w:eastAsia="lv-LV"/>
        </w:rPr>
        <w:t>1</w:t>
      </w:r>
      <w:r w:rsidR="00622493" w:rsidRPr="00BD163C">
        <w:rPr>
          <w:rFonts w:ascii="Times New Roman" w:eastAsia="Times New Roman" w:hAnsi="Times New Roman" w:cs="Times New Roman"/>
          <w:sz w:val="24"/>
          <w:szCs w:val="24"/>
          <w:lang w:val="en-GB" w:eastAsia="lv-LV"/>
        </w:rPr>
        <w:t>5</w:t>
      </w:r>
      <w:r w:rsidR="001434CA" w:rsidRPr="00BD163C">
        <w:rPr>
          <w:rFonts w:ascii="Times New Roman" w:eastAsia="Times New Roman" w:hAnsi="Times New Roman" w:cs="Times New Roman"/>
          <w:sz w:val="24"/>
          <w:szCs w:val="24"/>
          <w:lang w:val="en-GB" w:eastAsia="lv-LV"/>
        </w:rPr>
        <w:t xml:space="preserve">. </w:t>
      </w:r>
      <w:r w:rsidR="00CF606A">
        <w:rPr>
          <w:rFonts w:ascii="Times New Roman" w:eastAsia="Times New Roman" w:hAnsi="Times New Roman" w:cs="Times New Roman"/>
          <w:sz w:val="24"/>
          <w:szCs w:val="24"/>
          <w:lang w:val="en-GB" w:eastAsia="lv-LV"/>
        </w:rPr>
        <w:t xml:space="preserve">The requirement specified in Paragraph </w:t>
      </w:r>
      <w:r w:rsidR="00622493" w:rsidRPr="00BD163C">
        <w:rPr>
          <w:rFonts w:ascii="Times New Roman" w:eastAsia="Times New Roman" w:hAnsi="Times New Roman" w:cs="Times New Roman"/>
          <w:bCs/>
          <w:sz w:val="24"/>
          <w:szCs w:val="24"/>
          <w:lang w:val="en-GB" w:eastAsia="lv-LV"/>
        </w:rPr>
        <w:t>4</w:t>
      </w:r>
      <w:r w:rsidR="00CF606A">
        <w:rPr>
          <w:rFonts w:ascii="Times New Roman" w:eastAsia="Times New Roman" w:hAnsi="Times New Roman" w:cs="Times New Roman"/>
          <w:bCs/>
          <w:sz w:val="24"/>
          <w:szCs w:val="24"/>
          <w:lang w:val="en-GB" w:eastAsia="lv-LV"/>
        </w:rPr>
        <w:t xml:space="preserve"> of the Regulations for significant credit institutions to submit the documents specified in </w:t>
      </w:r>
      <w:r w:rsidR="00CF606A">
        <w:rPr>
          <w:rFonts w:ascii="Times New Roman" w:eastAsia="Times New Roman" w:hAnsi="Times New Roman" w:cs="Times New Roman"/>
          <w:sz w:val="24"/>
          <w:szCs w:val="24"/>
          <w:lang w:val="en-GB" w:eastAsia="lv-LV"/>
        </w:rPr>
        <w:t>Paragraph 3</w:t>
      </w:r>
      <w:r w:rsidR="00CF606A">
        <w:rPr>
          <w:rFonts w:ascii="Times New Roman" w:eastAsia="Times New Roman" w:hAnsi="Times New Roman" w:cs="Times New Roman"/>
          <w:bCs/>
          <w:sz w:val="24"/>
          <w:szCs w:val="24"/>
          <w:lang w:val="en-GB" w:eastAsia="lv-LV"/>
        </w:rPr>
        <w:t xml:space="preserve"> of the Regulations </w:t>
      </w:r>
      <w:r w:rsidR="00CF606A">
        <w:rPr>
          <w:rFonts w:ascii="Times New Roman" w:eastAsia="Times New Roman" w:hAnsi="Times New Roman" w:cs="Times New Roman"/>
          <w:kern w:val="19"/>
          <w:sz w:val="24"/>
          <w:szCs w:val="24"/>
          <w:lang w:val="en-GB" w:eastAsia="lv-LV" w:bidi="lv-LV"/>
        </w:rPr>
        <w:t xml:space="preserve">through the </w:t>
      </w:r>
      <w:r w:rsidR="00CF606A" w:rsidRPr="00BD163C">
        <w:rPr>
          <w:rFonts w:ascii="Times New Roman" w:eastAsia="Times New Roman" w:hAnsi="Times New Roman" w:cs="Times New Roman"/>
          <w:kern w:val="19"/>
          <w:sz w:val="24"/>
          <w:szCs w:val="24"/>
          <w:lang w:val="en-GB" w:eastAsia="lv-LV" w:bidi="lv-LV"/>
        </w:rPr>
        <w:t>E</w:t>
      </w:r>
      <w:r w:rsidR="00CF606A">
        <w:rPr>
          <w:rFonts w:ascii="Times New Roman" w:eastAsia="Times New Roman" w:hAnsi="Times New Roman" w:cs="Times New Roman"/>
          <w:kern w:val="19"/>
          <w:sz w:val="24"/>
          <w:szCs w:val="24"/>
          <w:lang w:val="en-GB" w:eastAsia="lv-LV" w:bidi="lv-LV"/>
        </w:rPr>
        <w:t>u</w:t>
      </w:r>
      <w:r w:rsidR="00CF606A" w:rsidRPr="00BD163C">
        <w:rPr>
          <w:rFonts w:ascii="Times New Roman" w:eastAsia="Times New Roman" w:hAnsi="Times New Roman" w:cs="Times New Roman"/>
          <w:kern w:val="19"/>
          <w:sz w:val="24"/>
          <w:szCs w:val="24"/>
          <w:lang w:val="en-GB" w:eastAsia="lv-LV" w:bidi="lv-LV"/>
        </w:rPr>
        <w:t>rop</w:t>
      </w:r>
      <w:r w:rsidR="00CF606A">
        <w:rPr>
          <w:rFonts w:ascii="Times New Roman" w:eastAsia="Times New Roman" w:hAnsi="Times New Roman" w:cs="Times New Roman"/>
          <w:kern w:val="19"/>
          <w:sz w:val="24"/>
          <w:szCs w:val="24"/>
          <w:lang w:val="en-GB" w:eastAsia="lv-LV" w:bidi="lv-LV"/>
        </w:rPr>
        <w:t>e</w:t>
      </w:r>
      <w:r w:rsidR="00CF606A" w:rsidRPr="00BD163C">
        <w:rPr>
          <w:rFonts w:ascii="Times New Roman" w:eastAsia="Times New Roman" w:hAnsi="Times New Roman" w:cs="Times New Roman"/>
          <w:kern w:val="19"/>
          <w:sz w:val="24"/>
          <w:szCs w:val="24"/>
          <w:lang w:val="en-GB" w:eastAsia="lv-LV" w:bidi="lv-LV"/>
        </w:rPr>
        <w:t>a</w:t>
      </w:r>
      <w:r w:rsidR="00CF606A">
        <w:rPr>
          <w:rFonts w:ascii="Times New Roman" w:eastAsia="Times New Roman" w:hAnsi="Times New Roman" w:cs="Times New Roman"/>
          <w:kern w:val="19"/>
          <w:sz w:val="24"/>
          <w:szCs w:val="24"/>
          <w:lang w:val="en-GB" w:eastAsia="lv-LV" w:bidi="lv-LV"/>
        </w:rPr>
        <w:t>n</w:t>
      </w:r>
      <w:r w:rsidR="00CF606A" w:rsidRPr="00BD163C">
        <w:rPr>
          <w:rFonts w:ascii="Times New Roman" w:eastAsia="Times New Roman" w:hAnsi="Times New Roman" w:cs="Times New Roman"/>
          <w:kern w:val="19"/>
          <w:sz w:val="24"/>
          <w:szCs w:val="24"/>
          <w:lang w:val="en-GB" w:eastAsia="lv-LV" w:bidi="lv-LV"/>
        </w:rPr>
        <w:t xml:space="preserve"> Centr</w:t>
      </w:r>
      <w:r w:rsidR="00CF606A">
        <w:rPr>
          <w:rFonts w:ascii="Times New Roman" w:eastAsia="Times New Roman" w:hAnsi="Times New Roman" w:cs="Times New Roman"/>
          <w:kern w:val="19"/>
          <w:sz w:val="24"/>
          <w:szCs w:val="24"/>
          <w:lang w:val="en-GB" w:eastAsia="lv-LV" w:bidi="lv-LV"/>
        </w:rPr>
        <w:t>a</w:t>
      </w:r>
      <w:r w:rsidR="00CF606A" w:rsidRPr="00BD163C">
        <w:rPr>
          <w:rFonts w:ascii="Times New Roman" w:eastAsia="Times New Roman" w:hAnsi="Times New Roman" w:cs="Times New Roman"/>
          <w:kern w:val="19"/>
          <w:sz w:val="24"/>
          <w:szCs w:val="24"/>
          <w:lang w:val="en-GB" w:eastAsia="lv-LV" w:bidi="lv-LV"/>
        </w:rPr>
        <w:t>l</w:t>
      </w:r>
      <w:r w:rsidR="00CF606A">
        <w:rPr>
          <w:rFonts w:ascii="Times New Roman" w:eastAsia="Times New Roman" w:hAnsi="Times New Roman" w:cs="Times New Roman"/>
          <w:kern w:val="19"/>
          <w:sz w:val="24"/>
          <w:szCs w:val="24"/>
          <w:lang w:val="en-GB" w:eastAsia="lv-LV" w:bidi="lv-LV"/>
        </w:rPr>
        <w:t xml:space="preserve"> B</w:t>
      </w:r>
      <w:r w:rsidR="00CF606A" w:rsidRPr="00BD163C">
        <w:rPr>
          <w:rFonts w:ascii="Times New Roman" w:eastAsia="Times New Roman" w:hAnsi="Times New Roman" w:cs="Times New Roman"/>
          <w:kern w:val="19"/>
          <w:sz w:val="24"/>
          <w:szCs w:val="24"/>
          <w:lang w:val="en-GB" w:eastAsia="lv-LV" w:bidi="lv-LV"/>
        </w:rPr>
        <w:t>ank</w:t>
      </w:r>
      <w:r w:rsidR="00CF606A">
        <w:rPr>
          <w:rFonts w:ascii="Times New Roman" w:eastAsia="Times New Roman" w:hAnsi="Times New Roman" w:cs="Times New Roman"/>
          <w:kern w:val="19"/>
          <w:sz w:val="24"/>
          <w:szCs w:val="24"/>
          <w:lang w:val="en-GB" w:eastAsia="lv-LV" w:bidi="lv-LV"/>
        </w:rPr>
        <w:t xml:space="preserve"> porta</w:t>
      </w:r>
      <w:r w:rsidR="00CF606A" w:rsidRPr="00BD163C">
        <w:rPr>
          <w:rFonts w:ascii="Times New Roman" w:eastAsia="Times New Roman" w:hAnsi="Times New Roman" w:cs="Times New Roman"/>
          <w:kern w:val="19"/>
          <w:sz w:val="24"/>
          <w:szCs w:val="24"/>
          <w:lang w:val="en-GB" w:eastAsia="lv-LV" w:bidi="lv-LV"/>
        </w:rPr>
        <w:t>l</w:t>
      </w:r>
      <w:r w:rsidR="00CF606A">
        <w:rPr>
          <w:rFonts w:ascii="Times New Roman" w:eastAsia="Times New Roman" w:hAnsi="Times New Roman" w:cs="Times New Roman"/>
          <w:kern w:val="19"/>
          <w:sz w:val="24"/>
          <w:szCs w:val="24"/>
          <w:lang w:val="en-GB" w:eastAsia="lv-LV" w:bidi="lv-LV"/>
        </w:rPr>
        <w:t xml:space="preserve"> shall take effect after the launch of the </w:t>
      </w:r>
      <w:r w:rsidR="00CF606A" w:rsidRPr="00BD163C">
        <w:rPr>
          <w:rFonts w:ascii="Times New Roman" w:eastAsia="Times New Roman" w:hAnsi="Times New Roman" w:cs="Times New Roman"/>
          <w:kern w:val="19"/>
          <w:sz w:val="24"/>
          <w:szCs w:val="24"/>
          <w:lang w:val="en-GB" w:eastAsia="lv-LV" w:bidi="lv-LV"/>
        </w:rPr>
        <w:t>E</w:t>
      </w:r>
      <w:r w:rsidR="00CF606A">
        <w:rPr>
          <w:rFonts w:ascii="Times New Roman" w:eastAsia="Times New Roman" w:hAnsi="Times New Roman" w:cs="Times New Roman"/>
          <w:kern w:val="19"/>
          <w:sz w:val="24"/>
          <w:szCs w:val="24"/>
          <w:lang w:val="en-GB" w:eastAsia="lv-LV" w:bidi="lv-LV"/>
        </w:rPr>
        <w:t>u</w:t>
      </w:r>
      <w:r w:rsidR="00CF606A" w:rsidRPr="00BD163C">
        <w:rPr>
          <w:rFonts w:ascii="Times New Roman" w:eastAsia="Times New Roman" w:hAnsi="Times New Roman" w:cs="Times New Roman"/>
          <w:kern w:val="19"/>
          <w:sz w:val="24"/>
          <w:szCs w:val="24"/>
          <w:lang w:val="en-GB" w:eastAsia="lv-LV" w:bidi="lv-LV"/>
        </w:rPr>
        <w:t>rop</w:t>
      </w:r>
      <w:r w:rsidR="00CF606A">
        <w:rPr>
          <w:rFonts w:ascii="Times New Roman" w:eastAsia="Times New Roman" w:hAnsi="Times New Roman" w:cs="Times New Roman"/>
          <w:kern w:val="19"/>
          <w:sz w:val="24"/>
          <w:szCs w:val="24"/>
          <w:lang w:val="en-GB" w:eastAsia="lv-LV" w:bidi="lv-LV"/>
        </w:rPr>
        <w:t>e</w:t>
      </w:r>
      <w:r w:rsidR="00CF606A" w:rsidRPr="00BD163C">
        <w:rPr>
          <w:rFonts w:ascii="Times New Roman" w:eastAsia="Times New Roman" w:hAnsi="Times New Roman" w:cs="Times New Roman"/>
          <w:kern w:val="19"/>
          <w:sz w:val="24"/>
          <w:szCs w:val="24"/>
          <w:lang w:val="en-GB" w:eastAsia="lv-LV" w:bidi="lv-LV"/>
        </w:rPr>
        <w:t>a</w:t>
      </w:r>
      <w:r w:rsidR="00CF606A">
        <w:rPr>
          <w:rFonts w:ascii="Times New Roman" w:eastAsia="Times New Roman" w:hAnsi="Times New Roman" w:cs="Times New Roman"/>
          <w:kern w:val="19"/>
          <w:sz w:val="24"/>
          <w:szCs w:val="24"/>
          <w:lang w:val="en-GB" w:eastAsia="lv-LV" w:bidi="lv-LV"/>
        </w:rPr>
        <w:t>n</w:t>
      </w:r>
      <w:r w:rsidR="00CF606A" w:rsidRPr="00BD163C">
        <w:rPr>
          <w:rFonts w:ascii="Times New Roman" w:eastAsia="Times New Roman" w:hAnsi="Times New Roman" w:cs="Times New Roman"/>
          <w:kern w:val="19"/>
          <w:sz w:val="24"/>
          <w:szCs w:val="24"/>
          <w:lang w:val="en-GB" w:eastAsia="lv-LV" w:bidi="lv-LV"/>
        </w:rPr>
        <w:t xml:space="preserve"> Centr</w:t>
      </w:r>
      <w:r w:rsidR="00CF606A">
        <w:rPr>
          <w:rFonts w:ascii="Times New Roman" w:eastAsia="Times New Roman" w:hAnsi="Times New Roman" w:cs="Times New Roman"/>
          <w:kern w:val="19"/>
          <w:sz w:val="24"/>
          <w:szCs w:val="24"/>
          <w:lang w:val="en-GB" w:eastAsia="lv-LV" w:bidi="lv-LV"/>
        </w:rPr>
        <w:t>a</w:t>
      </w:r>
      <w:r w:rsidR="00CF606A" w:rsidRPr="00BD163C">
        <w:rPr>
          <w:rFonts w:ascii="Times New Roman" w:eastAsia="Times New Roman" w:hAnsi="Times New Roman" w:cs="Times New Roman"/>
          <w:kern w:val="19"/>
          <w:sz w:val="24"/>
          <w:szCs w:val="24"/>
          <w:lang w:val="en-GB" w:eastAsia="lv-LV" w:bidi="lv-LV"/>
        </w:rPr>
        <w:t>l</w:t>
      </w:r>
      <w:r w:rsidR="00CF606A">
        <w:rPr>
          <w:rFonts w:ascii="Times New Roman" w:eastAsia="Times New Roman" w:hAnsi="Times New Roman" w:cs="Times New Roman"/>
          <w:kern w:val="19"/>
          <w:sz w:val="24"/>
          <w:szCs w:val="24"/>
          <w:lang w:val="en-GB" w:eastAsia="lv-LV" w:bidi="lv-LV"/>
        </w:rPr>
        <w:t xml:space="preserve"> B</w:t>
      </w:r>
      <w:r w:rsidR="00CF606A" w:rsidRPr="00BD163C">
        <w:rPr>
          <w:rFonts w:ascii="Times New Roman" w:eastAsia="Times New Roman" w:hAnsi="Times New Roman" w:cs="Times New Roman"/>
          <w:kern w:val="19"/>
          <w:sz w:val="24"/>
          <w:szCs w:val="24"/>
          <w:lang w:val="en-GB" w:eastAsia="lv-LV" w:bidi="lv-LV"/>
        </w:rPr>
        <w:t>ank</w:t>
      </w:r>
      <w:r w:rsidR="00CF606A">
        <w:rPr>
          <w:rFonts w:ascii="Times New Roman" w:eastAsia="Times New Roman" w:hAnsi="Times New Roman" w:cs="Times New Roman"/>
          <w:kern w:val="19"/>
          <w:sz w:val="24"/>
          <w:szCs w:val="24"/>
          <w:lang w:val="en-GB" w:eastAsia="lv-LV" w:bidi="lv-LV"/>
        </w:rPr>
        <w:t xml:space="preserve"> porta</w:t>
      </w:r>
      <w:r w:rsidR="00CF606A" w:rsidRPr="00BD163C">
        <w:rPr>
          <w:rFonts w:ascii="Times New Roman" w:eastAsia="Times New Roman" w:hAnsi="Times New Roman" w:cs="Times New Roman"/>
          <w:kern w:val="19"/>
          <w:sz w:val="24"/>
          <w:szCs w:val="24"/>
          <w:lang w:val="en-GB" w:eastAsia="lv-LV" w:bidi="lv-LV"/>
        </w:rPr>
        <w:t>l</w:t>
      </w:r>
      <w:r w:rsidR="00340906" w:rsidRPr="00BD163C">
        <w:rPr>
          <w:rFonts w:ascii="Times New Roman" w:eastAsia="Times New Roman" w:hAnsi="Times New Roman" w:cs="Times New Roman"/>
          <w:kern w:val="19"/>
          <w:sz w:val="24"/>
          <w:szCs w:val="24"/>
          <w:lang w:val="en-GB" w:eastAsia="lv-LV" w:bidi="lv-LV"/>
        </w:rPr>
        <w:t xml:space="preserve">. </w:t>
      </w:r>
      <w:r w:rsidR="00CF606A">
        <w:rPr>
          <w:rFonts w:ascii="Times New Roman" w:eastAsia="Times New Roman" w:hAnsi="Times New Roman" w:cs="Times New Roman"/>
          <w:kern w:val="19"/>
          <w:sz w:val="24"/>
          <w:szCs w:val="24"/>
          <w:lang w:val="en-GB" w:eastAsia="lv-LV" w:bidi="lv-LV"/>
        </w:rPr>
        <w:t>Until the launch of this portal, significant supervised credit institutions shall submit the indicated documents to the Commission</w:t>
      </w:r>
      <w:r w:rsidR="00340906" w:rsidRPr="00BD163C">
        <w:rPr>
          <w:rFonts w:ascii="Times New Roman" w:eastAsia="Times New Roman" w:hAnsi="Times New Roman" w:cs="Times New Roman"/>
          <w:kern w:val="19"/>
          <w:sz w:val="24"/>
          <w:szCs w:val="24"/>
          <w:lang w:val="en-GB" w:eastAsia="lv-LV" w:bidi="lv-LV"/>
        </w:rPr>
        <w:t>.</w:t>
      </w:r>
    </w:p>
    <w:p w14:paraId="5F45AB1A" w14:textId="77777777" w:rsidR="00FA06FF" w:rsidRPr="00BD163C" w:rsidRDefault="00FA06FF">
      <w:pPr>
        <w:spacing w:after="0" w:line="240" w:lineRule="auto"/>
        <w:jc w:val="center"/>
        <w:rPr>
          <w:rFonts w:ascii="Times New Roman" w:eastAsia="Times New Roman" w:hAnsi="Times New Roman" w:cs="Times New Roman"/>
          <w:b/>
          <w:bCs/>
          <w:sz w:val="24"/>
          <w:szCs w:val="24"/>
          <w:lang w:val="en-GB" w:eastAsia="lv-LV"/>
        </w:rPr>
      </w:pPr>
      <w:bookmarkStart w:id="61" w:name="n19"/>
      <w:bookmarkStart w:id="62" w:name="n-476197"/>
      <w:bookmarkEnd w:id="61"/>
      <w:bookmarkEnd w:id="62"/>
    </w:p>
    <w:p w14:paraId="0EC1EC00" w14:textId="278FF02A" w:rsidR="001434CA" w:rsidRPr="004E0581" w:rsidRDefault="00A979C7">
      <w:pPr>
        <w:spacing w:after="0" w:line="240" w:lineRule="auto"/>
        <w:jc w:val="center"/>
        <w:rPr>
          <w:rFonts w:ascii="Times New Roman" w:eastAsia="Times New Roman" w:hAnsi="Times New Roman" w:cs="Times New Roman"/>
          <w:b/>
          <w:bCs/>
          <w:sz w:val="26"/>
          <w:szCs w:val="26"/>
          <w:lang w:val="en-GB" w:eastAsia="lv-LV"/>
        </w:rPr>
      </w:pPr>
      <w:bookmarkStart w:id="63" w:name="p55"/>
      <w:bookmarkStart w:id="64" w:name="p-476198"/>
      <w:bookmarkEnd w:id="63"/>
      <w:bookmarkEnd w:id="64"/>
      <w:r w:rsidRPr="004E0581" w:rsidDel="00A979C7">
        <w:rPr>
          <w:rFonts w:ascii="Times New Roman" w:eastAsia="Times New Roman" w:hAnsi="Times New Roman" w:cs="Times New Roman"/>
          <w:b/>
          <w:sz w:val="26"/>
          <w:szCs w:val="26"/>
          <w:lang w:val="en-GB" w:eastAsia="lv-LV"/>
        </w:rPr>
        <w:t xml:space="preserve"> </w:t>
      </w:r>
      <w:bookmarkStart w:id="65" w:name="p56"/>
      <w:bookmarkStart w:id="66" w:name="p-496004"/>
      <w:bookmarkStart w:id="67" w:name="416828"/>
      <w:bookmarkEnd w:id="65"/>
      <w:bookmarkEnd w:id="66"/>
      <w:bookmarkEnd w:id="67"/>
      <w:r w:rsidR="004E0581" w:rsidRPr="004E0581">
        <w:rPr>
          <w:rFonts w:ascii="Times New Roman" w:hAnsi="Times New Roman" w:cs="Times New Roman"/>
          <w:b/>
          <w:sz w:val="26"/>
          <w:szCs w:val="26"/>
          <w:lang w:val="en-GB"/>
        </w:rPr>
        <w:t>Informative Reference to European Union Directive</w:t>
      </w:r>
    </w:p>
    <w:p w14:paraId="40877086" w14:textId="77777777" w:rsidR="00E85984" w:rsidRPr="00BD163C" w:rsidRDefault="00E85984">
      <w:pPr>
        <w:spacing w:after="0" w:line="240" w:lineRule="auto"/>
        <w:ind w:firstLine="300"/>
        <w:rPr>
          <w:rFonts w:ascii="Times New Roman" w:eastAsia="Times New Roman" w:hAnsi="Times New Roman" w:cs="Times New Roman"/>
          <w:sz w:val="24"/>
          <w:szCs w:val="24"/>
          <w:lang w:val="en-GB" w:eastAsia="lv-LV"/>
        </w:rPr>
      </w:pPr>
      <w:bookmarkStart w:id="68" w:name="p213"/>
      <w:bookmarkStart w:id="69" w:name="p-416829"/>
      <w:bookmarkEnd w:id="68"/>
      <w:bookmarkEnd w:id="69"/>
    </w:p>
    <w:p w14:paraId="25A28513" w14:textId="07CE1F53" w:rsidR="004E0581" w:rsidRPr="00E80B9B" w:rsidRDefault="004E0581" w:rsidP="004E0581">
      <w:pPr>
        <w:spacing w:after="0" w:line="240" w:lineRule="auto"/>
        <w:ind w:firstLine="301"/>
        <w:jc w:val="both"/>
        <w:rPr>
          <w:rFonts w:ascii="Times New Roman" w:hAnsi="Times New Roman" w:cs="Times New Roman"/>
          <w:sz w:val="24"/>
          <w:szCs w:val="24"/>
          <w:lang w:val="en-GB"/>
        </w:rPr>
      </w:pPr>
      <w:r w:rsidRPr="004E0581">
        <w:rPr>
          <w:rFonts w:ascii="Times New Roman" w:hAnsi="Times New Roman" w:cs="Times New Roman"/>
          <w:sz w:val="24"/>
          <w:szCs w:val="24"/>
          <w:lang w:val="en-GB"/>
        </w:rPr>
        <w:t>Legal norms resulting from</w:t>
      </w:r>
      <w:r w:rsidRPr="008E583C">
        <w:rPr>
          <w:lang w:val="en-GB"/>
        </w:rPr>
        <w:t xml:space="preserve"> </w:t>
      </w:r>
      <w:r w:rsidRPr="00E80B9B">
        <w:rPr>
          <w:rFonts w:ascii="Times New Roman" w:hAnsi="Times New Roman" w:cs="Times New Roman"/>
          <w:sz w:val="24"/>
          <w:szCs w:val="24"/>
          <w:lang w:val="en"/>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r>
        <w:rPr>
          <w:rFonts w:ascii="Times New Roman" w:hAnsi="Times New Roman" w:cs="Times New Roman"/>
          <w:sz w:val="24"/>
          <w:szCs w:val="24"/>
          <w:lang w:val="en"/>
        </w:rPr>
        <w:t xml:space="preserve"> </w:t>
      </w:r>
      <w:r w:rsidRPr="004E0581">
        <w:rPr>
          <w:rFonts w:ascii="Times New Roman" w:hAnsi="Times New Roman" w:cs="Times New Roman"/>
          <w:sz w:val="24"/>
          <w:szCs w:val="24"/>
          <w:lang w:val="en-GB"/>
        </w:rPr>
        <w:t>have been incorporated into the Regulations</w:t>
      </w:r>
      <w:r>
        <w:rPr>
          <w:rFonts w:ascii="Times New Roman" w:hAnsi="Times New Roman" w:cs="Times New Roman"/>
          <w:sz w:val="24"/>
          <w:szCs w:val="24"/>
          <w:lang w:val="en-GB"/>
        </w:rPr>
        <w:t>.</w:t>
      </w:r>
    </w:p>
    <w:p w14:paraId="1357F023" w14:textId="77777777" w:rsidR="005401C0" w:rsidRPr="00094DB0" w:rsidRDefault="005401C0">
      <w:pPr>
        <w:spacing w:after="0" w:line="240" w:lineRule="auto"/>
        <w:jc w:val="right"/>
        <w:rPr>
          <w:rFonts w:ascii="Times New Roman" w:eastAsia="Times New Roman" w:hAnsi="Times New Roman" w:cs="Times New Roman"/>
          <w:noProof/>
          <w:sz w:val="24"/>
          <w:szCs w:val="24"/>
          <w:lang w:eastAsia="lv-LV"/>
        </w:rPr>
      </w:pPr>
    </w:p>
    <w:p w14:paraId="13563522" w14:textId="0DCC8A6B" w:rsidR="00BD163C" w:rsidRPr="00BD163C" w:rsidRDefault="00BD163C" w:rsidP="00BD163C">
      <w:pPr>
        <w:pStyle w:val="NoSpacing"/>
        <w:rPr>
          <w:rFonts w:ascii="Times New Roman" w:hAnsi="Times New Roman" w:cs="Times New Roman"/>
          <w:sz w:val="24"/>
          <w:szCs w:val="24"/>
          <w:lang w:val="en-GB"/>
        </w:rPr>
      </w:pPr>
      <w:r w:rsidRPr="00BD163C">
        <w:rPr>
          <w:rFonts w:ascii="Times New Roman" w:hAnsi="Times New Roman" w:cs="Times New Roman"/>
          <w:sz w:val="24"/>
          <w:szCs w:val="24"/>
          <w:lang w:val="en-GB"/>
        </w:rPr>
        <w:t>Chair</w:t>
      </w:r>
      <w:r>
        <w:rPr>
          <w:rFonts w:ascii="Times New Roman" w:hAnsi="Times New Roman" w:cs="Times New Roman"/>
          <w:sz w:val="24"/>
          <w:szCs w:val="24"/>
          <w:lang w:val="en-GB"/>
        </w:rPr>
        <w:t>wo</w:t>
      </w:r>
      <w:r w:rsidRPr="00BD163C">
        <w:rPr>
          <w:rFonts w:ascii="Times New Roman" w:hAnsi="Times New Roman" w:cs="Times New Roman"/>
          <w:sz w:val="24"/>
          <w:szCs w:val="24"/>
          <w:lang w:val="en-GB"/>
        </w:rPr>
        <w:t xml:space="preserve">man </w:t>
      </w:r>
    </w:p>
    <w:p w14:paraId="6D4109C1" w14:textId="0A2CBDBB" w:rsidR="00BD163C" w:rsidRPr="00A92C09" w:rsidRDefault="00BD163C" w:rsidP="00BD163C">
      <w:pPr>
        <w:pStyle w:val="NoSpacing"/>
      </w:pPr>
      <w:r w:rsidRPr="00BD163C">
        <w:rPr>
          <w:rFonts w:ascii="Times New Roman" w:hAnsi="Times New Roman" w:cs="Times New Roman"/>
          <w:sz w:val="24"/>
          <w:szCs w:val="24"/>
          <w:lang w:val="en-GB"/>
        </w:rPr>
        <w:t>Financial and Capital Market Commission</w:t>
      </w:r>
      <w:r w:rsidRPr="00BD163C">
        <w:rPr>
          <w:rFonts w:ascii="Times New Roman" w:hAnsi="Times New Roman" w:cs="Times New Roman"/>
          <w:sz w:val="24"/>
          <w:szCs w:val="24"/>
          <w:lang w:val="en-GB"/>
        </w:rPr>
        <w:tab/>
      </w:r>
      <w:r w:rsidRPr="00BD163C">
        <w:rPr>
          <w:rFonts w:ascii="Times New Roman" w:hAnsi="Times New Roman" w:cs="Times New Roman"/>
          <w:sz w:val="24"/>
          <w:szCs w:val="24"/>
          <w:lang w:val="en-GB"/>
        </w:rPr>
        <w:tab/>
      </w:r>
      <w:r w:rsidRPr="00BD163C">
        <w:rPr>
          <w:rFonts w:ascii="Times New Roman" w:hAnsi="Times New Roman" w:cs="Times New Roman"/>
          <w:sz w:val="24"/>
          <w:szCs w:val="24"/>
        </w:rPr>
        <w:tab/>
      </w:r>
      <w:r w:rsidRPr="00BD163C">
        <w:rPr>
          <w:rFonts w:ascii="Times New Roman" w:hAnsi="Times New Roman" w:cs="Times New Roman"/>
          <w:sz w:val="24"/>
          <w:szCs w:val="24"/>
        </w:rPr>
        <w:tab/>
      </w:r>
      <w:r w:rsidRPr="00BD163C">
        <w:rPr>
          <w:rFonts w:ascii="Times New Roman" w:hAnsi="Times New Roman" w:cs="Times New Roman"/>
          <w:sz w:val="24"/>
          <w:szCs w:val="24"/>
        </w:rPr>
        <w:tab/>
      </w:r>
      <w:r>
        <w:rPr>
          <w:rFonts w:ascii="Times New Roman" w:hAnsi="Times New Roman" w:cs="Times New Roman"/>
          <w:sz w:val="24"/>
          <w:szCs w:val="24"/>
        </w:rPr>
        <w:t>S. Purgaile</w:t>
      </w:r>
    </w:p>
    <w:p w14:paraId="73202EFD" w14:textId="77777777" w:rsidR="00BD163C" w:rsidRPr="00A92C09" w:rsidRDefault="00BD163C" w:rsidP="00BD163C">
      <w:pPr>
        <w:pStyle w:val="Nobeigums"/>
        <w:rPr>
          <w:b/>
          <w:bCs/>
          <w:szCs w:val="24"/>
          <w:lang w:val="en-GB"/>
        </w:rPr>
      </w:pPr>
    </w:p>
    <w:p w14:paraId="34B7A61C" w14:textId="77777777" w:rsidR="00BD163C" w:rsidRPr="00A92C09" w:rsidRDefault="00BD163C" w:rsidP="00BD163C">
      <w:pPr>
        <w:pStyle w:val="Nobeigums"/>
        <w:rPr>
          <w:b/>
          <w:bCs/>
          <w:sz w:val="20"/>
          <w:lang w:val="en-GB"/>
        </w:rPr>
      </w:pPr>
      <w:r w:rsidRPr="00A92C09">
        <w:rPr>
          <w:b/>
          <w:sz w:val="20"/>
          <w:lang w:val="en-GB"/>
        </w:rPr>
        <w:t xml:space="preserve">THIS DOCUMENT IS SIGNED ELECTRONICALLY WITH  </w:t>
      </w:r>
    </w:p>
    <w:p w14:paraId="046C3FF1" w14:textId="77777777" w:rsidR="00BD163C" w:rsidRPr="00A92C09" w:rsidRDefault="00BD163C" w:rsidP="00BD163C">
      <w:pPr>
        <w:pStyle w:val="Nobeigums"/>
        <w:rPr>
          <w:sz w:val="16"/>
          <w:lang w:val="en-GB"/>
        </w:rPr>
      </w:pPr>
      <w:r w:rsidRPr="00A92C09">
        <w:rPr>
          <w:b/>
          <w:sz w:val="20"/>
          <w:lang w:val="en-GB"/>
        </w:rPr>
        <w:t>A SECURE ELECTRONIC SIGNATURE AND CONTAINS A TIME STAMP</w:t>
      </w:r>
    </w:p>
    <w:p w14:paraId="203361E7" w14:textId="77777777" w:rsidR="006F17E9" w:rsidRPr="00094DB0" w:rsidRDefault="006F17E9">
      <w:pPr>
        <w:pStyle w:val="Nobeigums"/>
        <w:rPr>
          <w:noProof/>
          <w:lang w:val="lv-LV"/>
        </w:rPr>
      </w:pPr>
    </w:p>
    <w:p w14:paraId="5496D937" w14:textId="77777777" w:rsidR="005401C0" w:rsidRPr="00094DB0" w:rsidRDefault="005401C0">
      <w:pPr>
        <w:spacing w:after="0" w:line="240" w:lineRule="auto"/>
        <w:jc w:val="right"/>
        <w:rPr>
          <w:rFonts w:ascii="Times New Roman" w:eastAsia="Times New Roman" w:hAnsi="Times New Roman" w:cs="Times New Roman"/>
          <w:noProof/>
          <w:sz w:val="24"/>
          <w:szCs w:val="24"/>
          <w:lang w:eastAsia="lv-LV"/>
        </w:rPr>
      </w:pPr>
    </w:p>
    <w:sectPr w:rsidR="005401C0" w:rsidRPr="00094DB0" w:rsidSect="00EE4091">
      <w:headerReference w:type="default" r:id="rId8"/>
      <w:footerReference w:type="default" r:id="rId9"/>
      <w:headerReference w:type="first" r:id="rId10"/>
      <w:footerReference w:type="first" r:id="rId11"/>
      <w:pgSz w:w="11906" w:h="16838" w:code="9"/>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5B75B" w14:textId="77777777" w:rsidR="009F1B00" w:rsidRDefault="009F1B00" w:rsidP="003E1B4B">
      <w:pPr>
        <w:spacing w:after="0" w:line="240" w:lineRule="auto"/>
      </w:pPr>
      <w:r>
        <w:separator/>
      </w:r>
    </w:p>
  </w:endnote>
  <w:endnote w:type="continuationSeparator" w:id="0">
    <w:p w14:paraId="3E761B28" w14:textId="77777777" w:rsidR="009F1B00" w:rsidRDefault="009F1B00" w:rsidP="003E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utonica">
    <w:altName w:val="Times New Roman"/>
    <w:panose1 w:val="00000000000000000000"/>
    <w:charset w:val="BA"/>
    <w:family w:val="roman"/>
    <w:notTrueType/>
    <w:pitch w:val="variable"/>
    <w:sig w:usb0="00000007" w:usb1="00000000" w:usb2="00000000" w:usb3="00000000" w:csb0="0000008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430850"/>
      <w:docPartObj>
        <w:docPartGallery w:val="Page Numbers (Bottom of Page)"/>
        <w:docPartUnique/>
      </w:docPartObj>
    </w:sdtPr>
    <w:sdtEndPr>
      <w:rPr>
        <w:noProof/>
      </w:rPr>
    </w:sdtEndPr>
    <w:sdtContent>
      <w:p w14:paraId="1163C5B2" w14:textId="1AEB2950" w:rsidR="00BD163C" w:rsidRDefault="00BD163C" w:rsidP="00636624">
        <w:pPr>
          <w:pStyle w:val="Footer"/>
          <w:jc w:val="right"/>
        </w:pPr>
        <w:r>
          <w:fldChar w:fldCharType="begin"/>
        </w:r>
        <w:r>
          <w:instrText xml:space="preserve"> PAGE  \* Arabic  \* MERGEFORMAT </w:instrText>
        </w:r>
        <w:r>
          <w:fldChar w:fldCharType="separate"/>
        </w:r>
        <w:r w:rsidR="004A5CD8">
          <w:rPr>
            <w:noProof/>
          </w:rPr>
          <w:t>3</w:t>
        </w:r>
        <w:r>
          <w:fldChar w:fldCharType="end"/>
        </w:r>
        <w:r>
          <w:t>-</w:t>
        </w:r>
        <w:fldSimple w:instr=" NUMPAGES   \* MERGEFORMAT ">
          <w:r w:rsidR="004A5CD8">
            <w:rPr>
              <w:noProof/>
            </w:rPr>
            <w:t>3</w:t>
          </w:r>
        </w:fldSimple>
      </w:p>
    </w:sdtContent>
  </w:sdt>
  <w:p w14:paraId="3BBA4331" w14:textId="77777777" w:rsidR="00BD163C" w:rsidRDefault="00BD16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FAAE" w14:textId="32CCD53B" w:rsidR="00BD163C" w:rsidRDefault="00BD163C" w:rsidP="00BD163C">
    <w:pPr>
      <w:pStyle w:val="Footer"/>
      <w:jc w:val="right"/>
    </w:pPr>
    <w: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0C17" w14:textId="77777777" w:rsidR="009F1B00" w:rsidRDefault="009F1B00" w:rsidP="003E1B4B">
      <w:pPr>
        <w:spacing w:after="0" w:line="240" w:lineRule="auto"/>
      </w:pPr>
      <w:r>
        <w:separator/>
      </w:r>
    </w:p>
  </w:footnote>
  <w:footnote w:type="continuationSeparator" w:id="0">
    <w:p w14:paraId="393254AD" w14:textId="77777777" w:rsidR="009F1B00" w:rsidRDefault="009F1B00" w:rsidP="003E1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0E0BA" w14:textId="195CA8B0" w:rsidR="00681E1B" w:rsidRPr="00EE4091" w:rsidRDefault="00681E1B">
    <w:pPr>
      <w:pStyle w:val="Header"/>
      <w:jc w:val="right"/>
      <w:rPr>
        <w:rFonts w:ascii="Times New Roman" w:hAnsi="Times New Roman" w:cs="Times New Roman"/>
        <w:sz w:val="24"/>
        <w:szCs w:val="24"/>
      </w:rPr>
    </w:pPr>
  </w:p>
  <w:p w14:paraId="32DA4596" w14:textId="77777777" w:rsidR="004812BA" w:rsidRDefault="00481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8DD7F" w14:textId="6F8213CA" w:rsidR="00B776C2" w:rsidRPr="00B776C2" w:rsidRDefault="00B776C2" w:rsidP="00B776C2">
    <w:pPr>
      <w:pStyle w:val="Header"/>
    </w:pPr>
    <w:r w:rsidRPr="00AC47F6">
      <w:rPr>
        <w:noProof/>
        <w:lang w:eastAsia="lv-LV"/>
      </w:rPr>
      <w:drawing>
        <wp:inline distT="0" distB="0" distL="0" distR="0" wp14:anchorId="6C3E17C1" wp14:editId="0A7DE375">
          <wp:extent cx="5759450" cy="2034279"/>
          <wp:effectExtent l="0" t="0" r="0" b="4445"/>
          <wp:docPr id="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KTK_veidlapa_2018_FINAL (example)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20342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CA"/>
    <w:rsid w:val="00003FFA"/>
    <w:rsid w:val="000055A6"/>
    <w:rsid w:val="0001771A"/>
    <w:rsid w:val="000408EB"/>
    <w:rsid w:val="00040FC1"/>
    <w:rsid w:val="000535C5"/>
    <w:rsid w:val="00062A76"/>
    <w:rsid w:val="000828DC"/>
    <w:rsid w:val="00086236"/>
    <w:rsid w:val="00087CB8"/>
    <w:rsid w:val="00093371"/>
    <w:rsid w:val="00094DB0"/>
    <w:rsid w:val="0009512A"/>
    <w:rsid w:val="000C1FEC"/>
    <w:rsid w:val="000C5486"/>
    <w:rsid w:val="000D603F"/>
    <w:rsid w:val="000F3404"/>
    <w:rsid w:val="001073A7"/>
    <w:rsid w:val="001434CA"/>
    <w:rsid w:val="001510D8"/>
    <w:rsid w:val="00184D35"/>
    <w:rsid w:val="001B5036"/>
    <w:rsid w:val="001E36D8"/>
    <w:rsid w:val="001F0638"/>
    <w:rsid w:val="00210201"/>
    <w:rsid w:val="002205E4"/>
    <w:rsid w:val="00250AA1"/>
    <w:rsid w:val="00272658"/>
    <w:rsid w:val="00280FDB"/>
    <w:rsid w:val="00281A38"/>
    <w:rsid w:val="002850F7"/>
    <w:rsid w:val="002A2C41"/>
    <w:rsid w:val="002A3C94"/>
    <w:rsid w:val="002B41A3"/>
    <w:rsid w:val="002B4566"/>
    <w:rsid w:val="002C28DF"/>
    <w:rsid w:val="002F6932"/>
    <w:rsid w:val="00301461"/>
    <w:rsid w:val="0030272E"/>
    <w:rsid w:val="0031545D"/>
    <w:rsid w:val="00332D7A"/>
    <w:rsid w:val="00340906"/>
    <w:rsid w:val="00343FC0"/>
    <w:rsid w:val="00347722"/>
    <w:rsid w:val="00364376"/>
    <w:rsid w:val="003C0ED0"/>
    <w:rsid w:val="003E1B4B"/>
    <w:rsid w:val="004045B5"/>
    <w:rsid w:val="00417C0B"/>
    <w:rsid w:val="00424A89"/>
    <w:rsid w:val="00445192"/>
    <w:rsid w:val="00453A1C"/>
    <w:rsid w:val="004812BA"/>
    <w:rsid w:val="004A4FD3"/>
    <w:rsid w:val="004A5CD8"/>
    <w:rsid w:val="004B2C31"/>
    <w:rsid w:val="004E0581"/>
    <w:rsid w:val="004E20D6"/>
    <w:rsid w:val="004E698E"/>
    <w:rsid w:val="00510F11"/>
    <w:rsid w:val="00516A14"/>
    <w:rsid w:val="0052080A"/>
    <w:rsid w:val="00522C80"/>
    <w:rsid w:val="00524BB7"/>
    <w:rsid w:val="0053663A"/>
    <w:rsid w:val="005401C0"/>
    <w:rsid w:val="005450F6"/>
    <w:rsid w:val="0055582A"/>
    <w:rsid w:val="005767D4"/>
    <w:rsid w:val="0059543B"/>
    <w:rsid w:val="005A36D3"/>
    <w:rsid w:val="005C4565"/>
    <w:rsid w:val="005D1A30"/>
    <w:rsid w:val="005F1D79"/>
    <w:rsid w:val="005F6971"/>
    <w:rsid w:val="005F74AB"/>
    <w:rsid w:val="00622493"/>
    <w:rsid w:val="00645D29"/>
    <w:rsid w:val="0065452A"/>
    <w:rsid w:val="00661D7D"/>
    <w:rsid w:val="00676A47"/>
    <w:rsid w:val="00680233"/>
    <w:rsid w:val="00681E1B"/>
    <w:rsid w:val="006875DD"/>
    <w:rsid w:val="006A02A8"/>
    <w:rsid w:val="006B4F90"/>
    <w:rsid w:val="006D1EE6"/>
    <w:rsid w:val="006E02D7"/>
    <w:rsid w:val="006E158B"/>
    <w:rsid w:val="006E1979"/>
    <w:rsid w:val="006F1079"/>
    <w:rsid w:val="006F17E9"/>
    <w:rsid w:val="00716974"/>
    <w:rsid w:val="00716A6F"/>
    <w:rsid w:val="007262F8"/>
    <w:rsid w:val="00733427"/>
    <w:rsid w:val="00744A27"/>
    <w:rsid w:val="00746AED"/>
    <w:rsid w:val="00764664"/>
    <w:rsid w:val="00791DD7"/>
    <w:rsid w:val="00794AAB"/>
    <w:rsid w:val="007B240D"/>
    <w:rsid w:val="007D0B84"/>
    <w:rsid w:val="007E0FF0"/>
    <w:rsid w:val="007F6CB4"/>
    <w:rsid w:val="00800193"/>
    <w:rsid w:val="008427AA"/>
    <w:rsid w:val="008500A3"/>
    <w:rsid w:val="008532F5"/>
    <w:rsid w:val="00857FF3"/>
    <w:rsid w:val="008873F3"/>
    <w:rsid w:val="008A4531"/>
    <w:rsid w:val="008B1411"/>
    <w:rsid w:val="008B6201"/>
    <w:rsid w:val="008D2096"/>
    <w:rsid w:val="008F00A4"/>
    <w:rsid w:val="008F182A"/>
    <w:rsid w:val="00905F30"/>
    <w:rsid w:val="00920161"/>
    <w:rsid w:val="009216F0"/>
    <w:rsid w:val="0092387F"/>
    <w:rsid w:val="00947A78"/>
    <w:rsid w:val="009518E5"/>
    <w:rsid w:val="009678BD"/>
    <w:rsid w:val="00970343"/>
    <w:rsid w:val="00976004"/>
    <w:rsid w:val="00995529"/>
    <w:rsid w:val="009A0227"/>
    <w:rsid w:val="009A2D2D"/>
    <w:rsid w:val="009B7032"/>
    <w:rsid w:val="009C79EC"/>
    <w:rsid w:val="009D2829"/>
    <w:rsid w:val="009D5A24"/>
    <w:rsid w:val="009E00CC"/>
    <w:rsid w:val="009E3317"/>
    <w:rsid w:val="009F1B00"/>
    <w:rsid w:val="009F5C35"/>
    <w:rsid w:val="00A15B3D"/>
    <w:rsid w:val="00A247FE"/>
    <w:rsid w:val="00A3166C"/>
    <w:rsid w:val="00A40117"/>
    <w:rsid w:val="00A56929"/>
    <w:rsid w:val="00A56971"/>
    <w:rsid w:val="00A64E6A"/>
    <w:rsid w:val="00A66FE9"/>
    <w:rsid w:val="00A92C28"/>
    <w:rsid w:val="00A95DCB"/>
    <w:rsid w:val="00A979C7"/>
    <w:rsid w:val="00AA6C24"/>
    <w:rsid w:val="00AB46CF"/>
    <w:rsid w:val="00AB4CC4"/>
    <w:rsid w:val="00AC47F6"/>
    <w:rsid w:val="00AD38DD"/>
    <w:rsid w:val="00B032A6"/>
    <w:rsid w:val="00B06D61"/>
    <w:rsid w:val="00B1638E"/>
    <w:rsid w:val="00B17E73"/>
    <w:rsid w:val="00B21000"/>
    <w:rsid w:val="00B219C3"/>
    <w:rsid w:val="00B3407D"/>
    <w:rsid w:val="00B40BD9"/>
    <w:rsid w:val="00B5381C"/>
    <w:rsid w:val="00B616B9"/>
    <w:rsid w:val="00B65325"/>
    <w:rsid w:val="00B701FF"/>
    <w:rsid w:val="00B74EE4"/>
    <w:rsid w:val="00B776C2"/>
    <w:rsid w:val="00B83021"/>
    <w:rsid w:val="00B97577"/>
    <w:rsid w:val="00BC634E"/>
    <w:rsid w:val="00BC7089"/>
    <w:rsid w:val="00BD163C"/>
    <w:rsid w:val="00BD4465"/>
    <w:rsid w:val="00BF0AD1"/>
    <w:rsid w:val="00C20585"/>
    <w:rsid w:val="00C23A64"/>
    <w:rsid w:val="00C7390D"/>
    <w:rsid w:val="00C83FD5"/>
    <w:rsid w:val="00C90B3E"/>
    <w:rsid w:val="00C920E0"/>
    <w:rsid w:val="00C97C40"/>
    <w:rsid w:val="00CA6AEA"/>
    <w:rsid w:val="00CA6B3D"/>
    <w:rsid w:val="00CB05A1"/>
    <w:rsid w:val="00CB3543"/>
    <w:rsid w:val="00CD1450"/>
    <w:rsid w:val="00CE1609"/>
    <w:rsid w:val="00CE16DA"/>
    <w:rsid w:val="00CF606A"/>
    <w:rsid w:val="00D025B2"/>
    <w:rsid w:val="00D10FB9"/>
    <w:rsid w:val="00D33B33"/>
    <w:rsid w:val="00DB26C4"/>
    <w:rsid w:val="00DB2FAE"/>
    <w:rsid w:val="00DB55B9"/>
    <w:rsid w:val="00DC1AB1"/>
    <w:rsid w:val="00DD1A92"/>
    <w:rsid w:val="00DE035C"/>
    <w:rsid w:val="00DF06BA"/>
    <w:rsid w:val="00DF1B0A"/>
    <w:rsid w:val="00E25A7E"/>
    <w:rsid w:val="00E311E0"/>
    <w:rsid w:val="00E33304"/>
    <w:rsid w:val="00E33550"/>
    <w:rsid w:val="00E50EF9"/>
    <w:rsid w:val="00E60BB1"/>
    <w:rsid w:val="00E85984"/>
    <w:rsid w:val="00EB3267"/>
    <w:rsid w:val="00EB456B"/>
    <w:rsid w:val="00EB4F33"/>
    <w:rsid w:val="00EB4FA3"/>
    <w:rsid w:val="00EE4091"/>
    <w:rsid w:val="00EF021E"/>
    <w:rsid w:val="00EF1773"/>
    <w:rsid w:val="00EF5A4C"/>
    <w:rsid w:val="00F263D0"/>
    <w:rsid w:val="00F37DBE"/>
    <w:rsid w:val="00F4272E"/>
    <w:rsid w:val="00F63B35"/>
    <w:rsid w:val="00F71366"/>
    <w:rsid w:val="00F84CDF"/>
    <w:rsid w:val="00FA06FF"/>
    <w:rsid w:val="00FA0CD0"/>
    <w:rsid w:val="00FA1E3C"/>
    <w:rsid w:val="00FA683F"/>
    <w:rsid w:val="00FB259E"/>
    <w:rsid w:val="00FB432E"/>
    <w:rsid w:val="00FC2553"/>
    <w:rsid w:val="00FD3D08"/>
    <w:rsid w:val="00FE6D1B"/>
    <w:rsid w:val="00FE7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FD56"/>
  <w15:docId w15:val="{A7F24A1E-73B3-4640-9F27-81E8C5F0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3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6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434CA"/>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4CA"/>
    <w:rPr>
      <w:rFonts w:ascii="Times New Roman" w:eastAsia="Times New Roman" w:hAnsi="Times New Roman" w:cs="Times New Roman"/>
      <w:b/>
      <w:bCs/>
      <w:kern w:val="36"/>
      <w:sz w:val="48"/>
      <w:szCs w:val="48"/>
      <w:lang w:eastAsia="lv-LV"/>
    </w:rPr>
  </w:style>
  <w:style w:type="character" w:customStyle="1" w:styleId="Heading4Char">
    <w:name w:val="Heading 4 Char"/>
    <w:basedOn w:val="DefaultParagraphFont"/>
    <w:link w:val="Heading4"/>
    <w:uiPriority w:val="9"/>
    <w:rsid w:val="001434CA"/>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1434CA"/>
    <w:rPr>
      <w:color w:val="0000FF"/>
      <w:u w:val="single"/>
    </w:rPr>
  </w:style>
  <w:style w:type="character" w:styleId="FollowedHyperlink">
    <w:name w:val="FollowedHyperlink"/>
    <w:basedOn w:val="DefaultParagraphFont"/>
    <w:uiPriority w:val="99"/>
    <w:semiHidden/>
    <w:unhideWhenUsed/>
    <w:rsid w:val="001434CA"/>
    <w:rPr>
      <w:color w:val="800080"/>
      <w:u w:val="single"/>
    </w:rPr>
  </w:style>
  <w:style w:type="character" w:customStyle="1" w:styleId="text">
    <w:name w:val="text"/>
    <w:basedOn w:val="DefaultParagraphFont"/>
    <w:rsid w:val="001434CA"/>
  </w:style>
  <w:style w:type="character" w:customStyle="1" w:styleId="ico">
    <w:name w:val="ico"/>
    <w:basedOn w:val="DefaultParagraphFont"/>
    <w:rsid w:val="001434CA"/>
  </w:style>
  <w:style w:type="character" w:customStyle="1" w:styleId="labojumupamats">
    <w:name w:val="labojumu_pamats"/>
    <w:basedOn w:val="DefaultParagraphFont"/>
    <w:rsid w:val="001434CA"/>
  </w:style>
  <w:style w:type="paragraph" w:customStyle="1" w:styleId="tv213">
    <w:name w:val="tv213"/>
    <w:basedOn w:val="Normal"/>
    <w:rsid w:val="001434C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1434C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434CA"/>
  </w:style>
  <w:style w:type="paragraph" w:customStyle="1" w:styleId="tvhtml">
    <w:name w:val="tv_html"/>
    <w:basedOn w:val="Normal"/>
    <w:rsid w:val="001434C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DefaultParagraphFont"/>
    <w:rsid w:val="001434CA"/>
  </w:style>
  <w:style w:type="character" w:styleId="Emphasis">
    <w:name w:val="Emphasis"/>
    <w:basedOn w:val="DefaultParagraphFont"/>
    <w:qFormat/>
    <w:rsid w:val="001434CA"/>
    <w:rPr>
      <w:i/>
      <w:iCs/>
    </w:rPr>
  </w:style>
  <w:style w:type="character" w:styleId="CommentReference">
    <w:name w:val="annotation reference"/>
    <w:basedOn w:val="DefaultParagraphFont"/>
    <w:uiPriority w:val="99"/>
    <w:semiHidden/>
    <w:unhideWhenUsed/>
    <w:rsid w:val="009216F0"/>
    <w:rPr>
      <w:sz w:val="16"/>
      <w:szCs w:val="16"/>
    </w:rPr>
  </w:style>
  <w:style w:type="paragraph" w:styleId="CommentText">
    <w:name w:val="annotation text"/>
    <w:basedOn w:val="Normal"/>
    <w:link w:val="CommentTextChar"/>
    <w:uiPriority w:val="99"/>
    <w:semiHidden/>
    <w:unhideWhenUsed/>
    <w:rsid w:val="009216F0"/>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9216F0"/>
    <w:rPr>
      <w:sz w:val="20"/>
      <w:szCs w:val="20"/>
      <w:lang w:val="en-GB"/>
    </w:rPr>
  </w:style>
  <w:style w:type="paragraph" w:styleId="BalloonText">
    <w:name w:val="Balloon Text"/>
    <w:basedOn w:val="Normal"/>
    <w:link w:val="BalloonTextChar"/>
    <w:uiPriority w:val="99"/>
    <w:semiHidden/>
    <w:unhideWhenUsed/>
    <w:rsid w:val="00921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6F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46AED"/>
    <w:rPr>
      <w:b/>
      <w:bCs/>
      <w:lang w:val="lv-LV"/>
    </w:rPr>
  </w:style>
  <w:style w:type="character" w:customStyle="1" w:styleId="CommentSubjectChar">
    <w:name w:val="Comment Subject Char"/>
    <w:basedOn w:val="CommentTextChar"/>
    <w:link w:val="CommentSubject"/>
    <w:uiPriority w:val="99"/>
    <w:semiHidden/>
    <w:rsid w:val="00746AED"/>
    <w:rPr>
      <w:b/>
      <w:bCs/>
      <w:sz w:val="20"/>
      <w:szCs w:val="20"/>
      <w:lang w:val="en-GB"/>
    </w:rPr>
  </w:style>
  <w:style w:type="paragraph" w:styleId="Header">
    <w:name w:val="header"/>
    <w:basedOn w:val="Normal"/>
    <w:link w:val="HeaderChar"/>
    <w:uiPriority w:val="99"/>
    <w:unhideWhenUsed/>
    <w:rsid w:val="003E1B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1B4B"/>
  </w:style>
  <w:style w:type="paragraph" w:styleId="Footer">
    <w:name w:val="footer"/>
    <w:basedOn w:val="Normal"/>
    <w:link w:val="FooterChar"/>
    <w:uiPriority w:val="99"/>
    <w:unhideWhenUsed/>
    <w:rsid w:val="003E1B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1B4B"/>
  </w:style>
  <w:style w:type="paragraph" w:customStyle="1" w:styleId="naisf">
    <w:name w:val="naisf"/>
    <w:basedOn w:val="Normal"/>
    <w:rsid w:val="003E1B4B"/>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doc-ti">
    <w:name w:val="doc-ti"/>
    <w:basedOn w:val="Normal"/>
    <w:rsid w:val="002205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A56971"/>
    <w:rPr>
      <w:rFonts w:asciiTheme="majorHAnsi" w:eastAsiaTheme="majorEastAsia" w:hAnsiTheme="majorHAnsi" w:cstheme="majorBidi"/>
      <w:b/>
      <w:bCs/>
      <w:color w:val="4F81BD" w:themeColor="accent1"/>
    </w:rPr>
  </w:style>
  <w:style w:type="paragraph" w:styleId="NormalWeb">
    <w:name w:val="Normal (Web)"/>
    <w:basedOn w:val="Normal"/>
    <w:semiHidden/>
    <w:rsid w:val="001E36D8"/>
    <w:pPr>
      <w:spacing w:before="100" w:beforeAutospacing="1" w:after="100" w:afterAutospacing="1" w:line="240" w:lineRule="auto"/>
    </w:pPr>
    <w:rPr>
      <w:rFonts w:ascii="Arial Unicode MS" w:eastAsia="Arial Unicode MS" w:hAnsi="Arial Unicode MS" w:cs="Times New Roman"/>
      <w:sz w:val="24"/>
      <w:szCs w:val="24"/>
    </w:rPr>
  </w:style>
  <w:style w:type="paragraph" w:styleId="BodyText3">
    <w:name w:val="Body Text 3"/>
    <w:basedOn w:val="Normal"/>
    <w:link w:val="BodyText3Char"/>
    <w:rsid w:val="00EB4FA3"/>
    <w:pPr>
      <w:spacing w:after="0" w:line="240" w:lineRule="auto"/>
      <w:ind w:right="-277"/>
      <w:jc w:val="both"/>
    </w:pPr>
    <w:rPr>
      <w:rFonts w:ascii="Teutonica" w:eastAsia="Times New Roman" w:hAnsi="Teutonica" w:cs="Times New Roman"/>
      <w:sz w:val="20"/>
      <w:szCs w:val="20"/>
    </w:rPr>
  </w:style>
  <w:style w:type="character" w:customStyle="1" w:styleId="BodyText3Char">
    <w:name w:val="Body Text 3 Char"/>
    <w:basedOn w:val="DefaultParagraphFont"/>
    <w:link w:val="BodyText3"/>
    <w:rsid w:val="00EB4FA3"/>
    <w:rPr>
      <w:rFonts w:ascii="Teutonica" w:eastAsia="Times New Roman" w:hAnsi="Teutonica" w:cs="Times New Roman"/>
      <w:sz w:val="20"/>
      <w:szCs w:val="20"/>
    </w:rPr>
  </w:style>
  <w:style w:type="paragraph" w:customStyle="1" w:styleId="Nobeigums">
    <w:name w:val="Nobeigums"/>
    <w:basedOn w:val="Normal"/>
    <w:uiPriority w:val="99"/>
    <w:rsid w:val="006F17E9"/>
    <w:pPr>
      <w:spacing w:after="0" w:line="240" w:lineRule="auto"/>
    </w:pPr>
    <w:rPr>
      <w:rFonts w:ascii="Times New Roman" w:eastAsia="Times New Roman" w:hAnsi="Times New Roman" w:cs="Times New Roman"/>
      <w:sz w:val="24"/>
      <w:szCs w:val="20"/>
      <w:lang w:val="en-US"/>
    </w:rPr>
  </w:style>
  <w:style w:type="paragraph" w:styleId="NoSpacing">
    <w:name w:val="No Spacing"/>
    <w:uiPriority w:val="1"/>
    <w:qFormat/>
    <w:rsid w:val="00BD1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635">
      <w:bodyDiv w:val="1"/>
      <w:marLeft w:val="0"/>
      <w:marRight w:val="0"/>
      <w:marTop w:val="0"/>
      <w:marBottom w:val="0"/>
      <w:divBdr>
        <w:top w:val="none" w:sz="0" w:space="0" w:color="auto"/>
        <w:left w:val="none" w:sz="0" w:space="0" w:color="auto"/>
        <w:bottom w:val="none" w:sz="0" w:space="0" w:color="auto"/>
        <w:right w:val="none" w:sz="0" w:space="0" w:color="auto"/>
      </w:divBdr>
      <w:divsChild>
        <w:div w:id="772015735">
          <w:marLeft w:val="0"/>
          <w:marRight w:val="0"/>
          <w:marTop w:val="0"/>
          <w:marBottom w:val="0"/>
          <w:divBdr>
            <w:top w:val="none" w:sz="0" w:space="0" w:color="auto"/>
            <w:left w:val="none" w:sz="0" w:space="0" w:color="auto"/>
            <w:bottom w:val="none" w:sz="0" w:space="0" w:color="auto"/>
            <w:right w:val="none" w:sz="0" w:space="0" w:color="auto"/>
          </w:divBdr>
        </w:div>
        <w:div w:id="404298353">
          <w:marLeft w:val="0"/>
          <w:marRight w:val="0"/>
          <w:marTop w:val="0"/>
          <w:marBottom w:val="0"/>
          <w:divBdr>
            <w:top w:val="none" w:sz="0" w:space="0" w:color="auto"/>
            <w:left w:val="none" w:sz="0" w:space="0" w:color="auto"/>
            <w:bottom w:val="none" w:sz="0" w:space="0" w:color="auto"/>
            <w:right w:val="none" w:sz="0" w:space="0" w:color="auto"/>
          </w:divBdr>
        </w:div>
      </w:divsChild>
    </w:div>
    <w:div w:id="429356936">
      <w:bodyDiv w:val="1"/>
      <w:marLeft w:val="0"/>
      <w:marRight w:val="0"/>
      <w:marTop w:val="0"/>
      <w:marBottom w:val="0"/>
      <w:divBdr>
        <w:top w:val="none" w:sz="0" w:space="0" w:color="auto"/>
        <w:left w:val="none" w:sz="0" w:space="0" w:color="auto"/>
        <w:bottom w:val="none" w:sz="0" w:space="0" w:color="auto"/>
        <w:right w:val="none" w:sz="0" w:space="0" w:color="auto"/>
      </w:divBdr>
      <w:divsChild>
        <w:div w:id="1899852575">
          <w:marLeft w:val="0"/>
          <w:marRight w:val="0"/>
          <w:marTop w:val="0"/>
          <w:marBottom w:val="0"/>
          <w:divBdr>
            <w:top w:val="none" w:sz="0" w:space="0" w:color="auto"/>
            <w:left w:val="none" w:sz="0" w:space="0" w:color="auto"/>
            <w:bottom w:val="none" w:sz="0" w:space="0" w:color="auto"/>
            <w:right w:val="none" w:sz="0" w:space="0" w:color="auto"/>
          </w:divBdr>
        </w:div>
        <w:div w:id="700132937">
          <w:marLeft w:val="0"/>
          <w:marRight w:val="0"/>
          <w:marTop w:val="0"/>
          <w:marBottom w:val="0"/>
          <w:divBdr>
            <w:top w:val="none" w:sz="0" w:space="0" w:color="auto"/>
            <w:left w:val="none" w:sz="0" w:space="0" w:color="auto"/>
            <w:bottom w:val="none" w:sz="0" w:space="0" w:color="auto"/>
            <w:right w:val="none" w:sz="0" w:space="0" w:color="auto"/>
          </w:divBdr>
        </w:div>
        <w:div w:id="813840291">
          <w:marLeft w:val="0"/>
          <w:marRight w:val="0"/>
          <w:marTop w:val="0"/>
          <w:marBottom w:val="0"/>
          <w:divBdr>
            <w:top w:val="none" w:sz="0" w:space="0" w:color="auto"/>
            <w:left w:val="none" w:sz="0" w:space="0" w:color="auto"/>
            <w:bottom w:val="none" w:sz="0" w:space="0" w:color="auto"/>
            <w:right w:val="none" w:sz="0" w:space="0" w:color="auto"/>
          </w:divBdr>
        </w:div>
        <w:div w:id="160777112">
          <w:marLeft w:val="0"/>
          <w:marRight w:val="0"/>
          <w:marTop w:val="0"/>
          <w:marBottom w:val="0"/>
          <w:divBdr>
            <w:top w:val="none" w:sz="0" w:space="0" w:color="auto"/>
            <w:left w:val="none" w:sz="0" w:space="0" w:color="auto"/>
            <w:bottom w:val="none" w:sz="0" w:space="0" w:color="auto"/>
            <w:right w:val="none" w:sz="0" w:space="0" w:color="auto"/>
          </w:divBdr>
        </w:div>
        <w:div w:id="1192450650">
          <w:marLeft w:val="0"/>
          <w:marRight w:val="0"/>
          <w:marTop w:val="0"/>
          <w:marBottom w:val="0"/>
          <w:divBdr>
            <w:top w:val="none" w:sz="0" w:space="0" w:color="auto"/>
            <w:left w:val="none" w:sz="0" w:space="0" w:color="auto"/>
            <w:bottom w:val="none" w:sz="0" w:space="0" w:color="auto"/>
            <w:right w:val="none" w:sz="0" w:space="0" w:color="auto"/>
          </w:divBdr>
        </w:div>
        <w:div w:id="1132791598">
          <w:marLeft w:val="0"/>
          <w:marRight w:val="0"/>
          <w:marTop w:val="0"/>
          <w:marBottom w:val="0"/>
          <w:divBdr>
            <w:top w:val="none" w:sz="0" w:space="0" w:color="auto"/>
            <w:left w:val="none" w:sz="0" w:space="0" w:color="auto"/>
            <w:bottom w:val="none" w:sz="0" w:space="0" w:color="auto"/>
            <w:right w:val="none" w:sz="0" w:space="0" w:color="auto"/>
          </w:divBdr>
        </w:div>
        <w:div w:id="166554195">
          <w:marLeft w:val="0"/>
          <w:marRight w:val="0"/>
          <w:marTop w:val="0"/>
          <w:marBottom w:val="0"/>
          <w:divBdr>
            <w:top w:val="none" w:sz="0" w:space="0" w:color="auto"/>
            <w:left w:val="none" w:sz="0" w:space="0" w:color="auto"/>
            <w:bottom w:val="none" w:sz="0" w:space="0" w:color="auto"/>
            <w:right w:val="none" w:sz="0" w:space="0" w:color="auto"/>
          </w:divBdr>
        </w:div>
      </w:divsChild>
    </w:div>
    <w:div w:id="710879234">
      <w:bodyDiv w:val="1"/>
      <w:marLeft w:val="0"/>
      <w:marRight w:val="0"/>
      <w:marTop w:val="0"/>
      <w:marBottom w:val="0"/>
      <w:divBdr>
        <w:top w:val="none" w:sz="0" w:space="0" w:color="auto"/>
        <w:left w:val="none" w:sz="0" w:space="0" w:color="auto"/>
        <w:bottom w:val="none" w:sz="0" w:space="0" w:color="auto"/>
        <w:right w:val="none" w:sz="0" w:space="0" w:color="auto"/>
      </w:divBdr>
    </w:div>
    <w:div w:id="1045715441">
      <w:bodyDiv w:val="1"/>
      <w:marLeft w:val="0"/>
      <w:marRight w:val="0"/>
      <w:marTop w:val="0"/>
      <w:marBottom w:val="0"/>
      <w:divBdr>
        <w:top w:val="none" w:sz="0" w:space="0" w:color="auto"/>
        <w:left w:val="none" w:sz="0" w:space="0" w:color="auto"/>
        <w:bottom w:val="none" w:sz="0" w:space="0" w:color="auto"/>
        <w:right w:val="none" w:sz="0" w:space="0" w:color="auto"/>
      </w:divBdr>
      <w:divsChild>
        <w:div w:id="2116098385">
          <w:marLeft w:val="0"/>
          <w:marRight w:val="0"/>
          <w:marTop w:val="0"/>
          <w:marBottom w:val="0"/>
          <w:divBdr>
            <w:top w:val="none" w:sz="0" w:space="0" w:color="auto"/>
            <w:left w:val="none" w:sz="0" w:space="0" w:color="auto"/>
            <w:bottom w:val="none" w:sz="0" w:space="0" w:color="auto"/>
            <w:right w:val="none" w:sz="0" w:space="0" w:color="auto"/>
          </w:divBdr>
          <w:divsChild>
            <w:div w:id="404568138">
              <w:marLeft w:val="0"/>
              <w:marRight w:val="0"/>
              <w:marTop w:val="0"/>
              <w:marBottom w:val="0"/>
              <w:divBdr>
                <w:top w:val="none" w:sz="0" w:space="0" w:color="auto"/>
                <w:left w:val="none" w:sz="0" w:space="0" w:color="auto"/>
                <w:bottom w:val="none" w:sz="0" w:space="0" w:color="auto"/>
                <w:right w:val="none" w:sz="0" w:space="0" w:color="auto"/>
              </w:divBdr>
              <w:divsChild>
                <w:div w:id="161897480">
                  <w:marLeft w:val="0"/>
                  <w:marRight w:val="150"/>
                  <w:marTop w:val="75"/>
                  <w:marBottom w:val="75"/>
                  <w:divBdr>
                    <w:top w:val="none" w:sz="0" w:space="0" w:color="auto"/>
                    <w:left w:val="none" w:sz="0" w:space="0" w:color="auto"/>
                    <w:bottom w:val="none" w:sz="0" w:space="0" w:color="auto"/>
                    <w:right w:val="none" w:sz="0" w:space="0" w:color="auto"/>
                  </w:divBdr>
                </w:div>
                <w:div w:id="115849326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7098397">
          <w:marLeft w:val="0"/>
          <w:marRight w:val="0"/>
          <w:marTop w:val="0"/>
          <w:marBottom w:val="0"/>
          <w:divBdr>
            <w:top w:val="none" w:sz="0" w:space="0" w:color="auto"/>
            <w:left w:val="none" w:sz="0" w:space="0" w:color="auto"/>
            <w:bottom w:val="single" w:sz="6" w:space="15" w:color="E5E5E5"/>
            <w:right w:val="none" w:sz="0" w:space="0" w:color="auto"/>
          </w:divBdr>
        </w:div>
        <w:div w:id="1734548172">
          <w:marLeft w:val="0"/>
          <w:marRight w:val="0"/>
          <w:marTop w:val="0"/>
          <w:marBottom w:val="0"/>
          <w:divBdr>
            <w:top w:val="none" w:sz="0" w:space="0" w:color="auto"/>
            <w:left w:val="none" w:sz="0" w:space="0" w:color="auto"/>
            <w:bottom w:val="none" w:sz="0" w:space="0" w:color="auto"/>
            <w:right w:val="none" w:sz="0" w:space="0" w:color="auto"/>
          </w:divBdr>
          <w:divsChild>
            <w:div w:id="1388069074">
              <w:marLeft w:val="0"/>
              <w:marRight w:val="0"/>
              <w:marTop w:val="0"/>
              <w:marBottom w:val="0"/>
              <w:divBdr>
                <w:top w:val="none" w:sz="0" w:space="0" w:color="auto"/>
                <w:left w:val="none" w:sz="0" w:space="0" w:color="auto"/>
                <w:bottom w:val="none" w:sz="0" w:space="0" w:color="auto"/>
                <w:right w:val="none" w:sz="0" w:space="0" w:color="auto"/>
              </w:divBdr>
              <w:divsChild>
                <w:div w:id="2033526982">
                  <w:marLeft w:val="0"/>
                  <w:marRight w:val="0"/>
                  <w:marTop w:val="0"/>
                  <w:marBottom w:val="0"/>
                  <w:divBdr>
                    <w:top w:val="none" w:sz="0" w:space="0" w:color="auto"/>
                    <w:left w:val="none" w:sz="0" w:space="0" w:color="auto"/>
                    <w:bottom w:val="none" w:sz="0" w:space="0" w:color="auto"/>
                    <w:right w:val="none" w:sz="0" w:space="0" w:color="auto"/>
                  </w:divBdr>
                </w:div>
              </w:divsChild>
            </w:div>
            <w:div w:id="240262068">
              <w:marLeft w:val="0"/>
              <w:marRight w:val="0"/>
              <w:marTop w:val="0"/>
              <w:marBottom w:val="0"/>
              <w:divBdr>
                <w:top w:val="none" w:sz="0" w:space="0" w:color="auto"/>
                <w:left w:val="none" w:sz="0" w:space="0" w:color="auto"/>
                <w:bottom w:val="none" w:sz="0" w:space="0" w:color="auto"/>
                <w:right w:val="none" w:sz="0" w:space="0" w:color="auto"/>
              </w:divBdr>
              <w:divsChild>
                <w:div w:id="1105729829">
                  <w:marLeft w:val="150"/>
                  <w:marRight w:val="150"/>
                  <w:marTop w:val="0"/>
                  <w:marBottom w:val="0"/>
                  <w:divBdr>
                    <w:top w:val="none" w:sz="0" w:space="0" w:color="auto"/>
                    <w:left w:val="none" w:sz="0" w:space="0" w:color="auto"/>
                    <w:bottom w:val="single" w:sz="6" w:space="0" w:color="CFD1D3"/>
                    <w:right w:val="none" w:sz="0" w:space="0" w:color="auto"/>
                  </w:divBdr>
                </w:div>
                <w:div w:id="955406824">
                  <w:marLeft w:val="150"/>
                  <w:marRight w:val="150"/>
                  <w:marTop w:val="0"/>
                  <w:marBottom w:val="0"/>
                  <w:divBdr>
                    <w:top w:val="none" w:sz="0" w:space="0" w:color="auto"/>
                    <w:left w:val="none" w:sz="0" w:space="0" w:color="auto"/>
                    <w:bottom w:val="single" w:sz="6" w:space="0" w:color="CFD1D3"/>
                    <w:right w:val="none" w:sz="0" w:space="0" w:color="auto"/>
                  </w:divBdr>
                </w:div>
                <w:div w:id="1289629621">
                  <w:marLeft w:val="0"/>
                  <w:marRight w:val="0"/>
                  <w:marTop w:val="480"/>
                  <w:marBottom w:val="240"/>
                  <w:divBdr>
                    <w:top w:val="none" w:sz="0" w:space="0" w:color="auto"/>
                    <w:left w:val="none" w:sz="0" w:space="0" w:color="auto"/>
                    <w:bottom w:val="none" w:sz="0" w:space="0" w:color="auto"/>
                    <w:right w:val="none" w:sz="0" w:space="0" w:color="auto"/>
                  </w:divBdr>
                </w:div>
                <w:div w:id="1496065964">
                  <w:marLeft w:val="0"/>
                  <w:marRight w:val="0"/>
                  <w:marTop w:val="0"/>
                  <w:marBottom w:val="567"/>
                  <w:divBdr>
                    <w:top w:val="none" w:sz="0" w:space="0" w:color="auto"/>
                    <w:left w:val="none" w:sz="0" w:space="0" w:color="auto"/>
                    <w:bottom w:val="none" w:sz="0" w:space="0" w:color="auto"/>
                    <w:right w:val="none" w:sz="0" w:space="0" w:color="auto"/>
                  </w:divBdr>
                </w:div>
                <w:div w:id="398942495">
                  <w:marLeft w:val="0"/>
                  <w:marRight w:val="0"/>
                  <w:marTop w:val="0"/>
                  <w:marBottom w:val="567"/>
                  <w:divBdr>
                    <w:top w:val="none" w:sz="0" w:space="0" w:color="auto"/>
                    <w:left w:val="none" w:sz="0" w:space="0" w:color="auto"/>
                    <w:bottom w:val="none" w:sz="0" w:space="0" w:color="auto"/>
                    <w:right w:val="none" w:sz="0" w:space="0" w:color="auto"/>
                  </w:divBdr>
                </w:div>
                <w:div w:id="330451763">
                  <w:marLeft w:val="0"/>
                  <w:marRight w:val="0"/>
                  <w:marTop w:val="400"/>
                  <w:marBottom w:val="0"/>
                  <w:divBdr>
                    <w:top w:val="none" w:sz="0" w:space="0" w:color="auto"/>
                    <w:left w:val="none" w:sz="0" w:space="0" w:color="auto"/>
                    <w:bottom w:val="none" w:sz="0" w:space="0" w:color="auto"/>
                    <w:right w:val="none" w:sz="0" w:space="0" w:color="auto"/>
                  </w:divBdr>
                </w:div>
                <w:div w:id="1884321040">
                  <w:marLeft w:val="0"/>
                  <w:marRight w:val="0"/>
                  <w:marTop w:val="0"/>
                  <w:marBottom w:val="0"/>
                  <w:divBdr>
                    <w:top w:val="none" w:sz="0" w:space="0" w:color="auto"/>
                    <w:left w:val="none" w:sz="0" w:space="0" w:color="auto"/>
                    <w:bottom w:val="none" w:sz="0" w:space="0" w:color="auto"/>
                    <w:right w:val="none" w:sz="0" w:space="0" w:color="auto"/>
                  </w:divBdr>
                </w:div>
                <w:div w:id="2130735467">
                  <w:marLeft w:val="0"/>
                  <w:marRight w:val="0"/>
                  <w:marTop w:val="0"/>
                  <w:marBottom w:val="0"/>
                  <w:divBdr>
                    <w:top w:val="none" w:sz="0" w:space="0" w:color="auto"/>
                    <w:left w:val="none" w:sz="0" w:space="0" w:color="auto"/>
                    <w:bottom w:val="none" w:sz="0" w:space="0" w:color="auto"/>
                    <w:right w:val="none" w:sz="0" w:space="0" w:color="auto"/>
                  </w:divBdr>
                </w:div>
                <w:div w:id="792867486">
                  <w:marLeft w:val="0"/>
                  <w:marRight w:val="0"/>
                  <w:marTop w:val="0"/>
                  <w:marBottom w:val="0"/>
                  <w:divBdr>
                    <w:top w:val="none" w:sz="0" w:space="0" w:color="auto"/>
                    <w:left w:val="none" w:sz="0" w:space="0" w:color="auto"/>
                    <w:bottom w:val="none" w:sz="0" w:space="0" w:color="auto"/>
                    <w:right w:val="none" w:sz="0" w:space="0" w:color="auto"/>
                  </w:divBdr>
                </w:div>
                <w:div w:id="1869180445">
                  <w:marLeft w:val="0"/>
                  <w:marRight w:val="0"/>
                  <w:marTop w:val="0"/>
                  <w:marBottom w:val="0"/>
                  <w:divBdr>
                    <w:top w:val="none" w:sz="0" w:space="0" w:color="auto"/>
                    <w:left w:val="none" w:sz="0" w:space="0" w:color="auto"/>
                    <w:bottom w:val="none" w:sz="0" w:space="0" w:color="auto"/>
                    <w:right w:val="none" w:sz="0" w:space="0" w:color="auto"/>
                  </w:divBdr>
                </w:div>
                <w:div w:id="1775592415">
                  <w:marLeft w:val="0"/>
                  <w:marRight w:val="0"/>
                  <w:marTop w:val="0"/>
                  <w:marBottom w:val="0"/>
                  <w:divBdr>
                    <w:top w:val="none" w:sz="0" w:space="0" w:color="auto"/>
                    <w:left w:val="none" w:sz="0" w:space="0" w:color="auto"/>
                    <w:bottom w:val="none" w:sz="0" w:space="0" w:color="auto"/>
                    <w:right w:val="none" w:sz="0" w:space="0" w:color="auto"/>
                  </w:divBdr>
                </w:div>
                <w:div w:id="327903135">
                  <w:marLeft w:val="0"/>
                  <w:marRight w:val="0"/>
                  <w:marTop w:val="400"/>
                  <w:marBottom w:val="0"/>
                  <w:divBdr>
                    <w:top w:val="none" w:sz="0" w:space="0" w:color="auto"/>
                    <w:left w:val="none" w:sz="0" w:space="0" w:color="auto"/>
                    <w:bottom w:val="none" w:sz="0" w:space="0" w:color="auto"/>
                    <w:right w:val="none" w:sz="0" w:space="0" w:color="auto"/>
                  </w:divBdr>
                </w:div>
                <w:div w:id="1581795341">
                  <w:marLeft w:val="0"/>
                  <w:marRight w:val="0"/>
                  <w:marTop w:val="0"/>
                  <w:marBottom w:val="0"/>
                  <w:divBdr>
                    <w:top w:val="none" w:sz="0" w:space="0" w:color="auto"/>
                    <w:left w:val="none" w:sz="0" w:space="0" w:color="auto"/>
                    <w:bottom w:val="none" w:sz="0" w:space="0" w:color="auto"/>
                    <w:right w:val="none" w:sz="0" w:space="0" w:color="auto"/>
                  </w:divBdr>
                </w:div>
                <w:div w:id="1199317001">
                  <w:marLeft w:val="0"/>
                  <w:marRight w:val="0"/>
                  <w:marTop w:val="0"/>
                  <w:marBottom w:val="0"/>
                  <w:divBdr>
                    <w:top w:val="none" w:sz="0" w:space="0" w:color="auto"/>
                    <w:left w:val="none" w:sz="0" w:space="0" w:color="auto"/>
                    <w:bottom w:val="none" w:sz="0" w:space="0" w:color="auto"/>
                    <w:right w:val="none" w:sz="0" w:space="0" w:color="auto"/>
                  </w:divBdr>
                </w:div>
                <w:div w:id="446000495">
                  <w:marLeft w:val="0"/>
                  <w:marRight w:val="0"/>
                  <w:marTop w:val="0"/>
                  <w:marBottom w:val="0"/>
                  <w:divBdr>
                    <w:top w:val="none" w:sz="0" w:space="0" w:color="auto"/>
                    <w:left w:val="none" w:sz="0" w:space="0" w:color="auto"/>
                    <w:bottom w:val="none" w:sz="0" w:space="0" w:color="auto"/>
                    <w:right w:val="none" w:sz="0" w:space="0" w:color="auto"/>
                  </w:divBdr>
                </w:div>
                <w:div w:id="1395081958">
                  <w:marLeft w:val="0"/>
                  <w:marRight w:val="0"/>
                  <w:marTop w:val="0"/>
                  <w:marBottom w:val="0"/>
                  <w:divBdr>
                    <w:top w:val="none" w:sz="0" w:space="0" w:color="auto"/>
                    <w:left w:val="none" w:sz="0" w:space="0" w:color="auto"/>
                    <w:bottom w:val="none" w:sz="0" w:space="0" w:color="auto"/>
                    <w:right w:val="none" w:sz="0" w:space="0" w:color="auto"/>
                  </w:divBdr>
                </w:div>
                <w:div w:id="278295961">
                  <w:marLeft w:val="0"/>
                  <w:marRight w:val="0"/>
                  <w:marTop w:val="0"/>
                  <w:marBottom w:val="0"/>
                  <w:divBdr>
                    <w:top w:val="none" w:sz="0" w:space="0" w:color="auto"/>
                    <w:left w:val="none" w:sz="0" w:space="0" w:color="auto"/>
                    <w:bottom w:val="none" w:sz="0" w:space="0" w:color="auto"/>
                    <w:right w:val="none" w:sz="0" w:space="0" w:color="auto"/>
                  </w:divBdr>
                </w:div>
                <w:div w:id="307247703">
                  <w:marLeft w:val="0"/>
                  <w:marRight w:val="0"/>
                  <w:marTop w:val="400"/>
                  <w:marBottom w:val="0"/>
                  <w:divBdr>
                    <w:top w:val="none" w:sz="0" w:space="0" w:color="auto"/>
                    <w:left w:val="none" w:sz="0" w:space="0" w:color="auto"/>
                    <w:bottom w:val="none" w:sz="0" w:space="0" w:color="auto"/>
                    <w:right w:val="none" w:sz="0" w:space="0" w:color="auto"/>
                  </w:divBdr>
                </w:div>
                <w:div w:id="1069033274">
                  <w:marLeft w:val="0"/>
                  <w:marRight w:val="0"/>
                  <w:marTop w:val="0"/>
                  <w:marBottom w:val="0"/>
                  <w:divBdr>
                    <w:top w:val="none" w:sz="0" w:space="0" w:color="auto"/>
                    <w:left w:val="none" w:sz="0" w:space="0" w:color="auto"/>
                    <w:bottom w:val="none" w:sz="0" w:space="0" w:color="auto"/>
                    <w:right w:val="none" w:sz="0" w:space="0" w:color="auto"/>
                  </w:divBdr>
                </w:div>
                <w:div w:id="1949577086">
                  <w:marLeft w:val="0"/>
                  <w:marRight w:val="0"/>
                  <w:marTop w:val="0"/>
                  <w:marBottom w:val="0"/>
                  <w:divBdr>
                    <w:top w:val="none" w:sz="0" w:space="0" w:color="auto"/>
                    <w:left w:val="none" w:sz="0" w:space="0" w:color="auto"/>
                    <w:bottom w:val="none" w:sz="0" w:space="0" w:color="auto"/>
                    <w:right w:val="none" w:sz="0" w:space="0" w:color="auto"/>
                  </w:divBdr>
                </w:div>
                <w:div w:id="18941955">
                  <w:marLeft w:val="0"/>
                  <w:marRight w:val="0"/>
                  <w:marTop w:val="0"/>
                  <w:marBottom w:val="0"/>
                  <w:divBdr>
                    <w:top w:val="none" w:sz="0" w:space="0" w:color="auto"/>
                    <w:left w:val="none" w:sz="0" w:space="0" w:color="auto"/>
                    <w:bottom w:val="none" w:sz="0" w:space="0" w:color="auto"/>
                    <w:right w:val="none" w:sz="0" w:space="0" w:color="auto"/>
                  </w:divBdr>
                </w:div>
                <w:div w:id="1633712303">
                  <w:marLeft w:val="0"/>
                  <w:marRight w:val="0"/>
                  <w:marTop w:val="0"/>
                  <w:marBottom w:val="0"/>
                  <w:divBdr>
                    <w:top w:val="none" w:sz="0" w:space="0" w:color="auto"/>
                    <w:left w:val="none" w:sz="0" w:space="0" w:color="auto"/>
                    <w:bottom w:val="none" w:sz="0" w:space="0" w:color="auto"/>
                    <w:right w:val="none" w:sz="0" w:space="0" w:color="auto"/>
                  </w:divBdr>
                </w:div>
                <w:div w:id="1835488394">
                  <w:marLeft w:val="0"/>
                  <w:marRight w:val="0"/>
                  <w:marTop w:val="400"/>
                  <w:marBottom w:val="0"/>
                  <w:divBdr>
                    <w:top w:val="none" w:sz="0" w:space="0" w:color="auto"/>
                    <w:left w:val="none" w:sz="0" w:space="0" w:color="auto"/>
                    <w:bottom w:val="none" w:sz="0" w:space="0" w:color="auto"/>
                    <w:right w:val="none" w:sz="0" w:space="0" w:color="auto"/>
                  </w:divBdr>
                </w:div>
                <w:div w:id="1331955263">
                  <w:marLeft w:val="0"/>
                  <w:marRight w:val="0"/>
                  <w:marTop w:val="0"/>
                  <w:marBottom w:val="0"/>
                  <w:divBdr>
                    <w:top w:val="none" w:sz="0" w:space="0" w:color="auto"/>
                    <w:left w:val="none" w:sz="0" w:space="0" w:color="auto"/>
                    <w:bottom w:val="none" w:sz="0" w:space="0" w:color="auto"/>
                    <w:right w:val="none" w:sz="0" w:space="0" w:color="auto"/>
                  </w:divBdr>
                </w:div>
                <w:div w:id="477841239">
                  <w:marLeft w:val="0"/>
                  <w:marRight w:val="0"/>
                  <w:marTop w:val="0"/>
                  <w:marBottom w:val="0"/>
                  <w:divBdr>
                    <w:top w:val="none" w:sz="0" w:space="0" w:color="auto"/>
                    <w:left w:val="none" w:sz="0" w:space="0" w:color="auto"/>
                    <w:bottom w:val="none" w:sz="0" w:space="0" w:color="auto"/>
                    <w:right w:val="none" w:sz="0" w:space="0" w:color="auto"/>
                  </w:divBdr>
                </w:div>
                <w:div w:id="1745420341">
                  <w:marLeft w:val="0"/>
                  <w:marRight w:val="0"/>
                  <w:marTop w:val="0"/>
                  <w:marBottom w:val="0"/>
                  <w:divBdr>
                    <w:top w:val="none" w:sz="0" w:space="0" w:color="auto"/>
                    <w:left w:val="none" w:sz="0" w:space="0" w:color="auto"/>
                    <w:bottom w:val="none" w:sz="0" w:space="0" w:color="auto"/>
                    <w:right w:val="none" w:sz="0" w:space="0" w:color="auto"/>
                  </w:divBdr>
                </w:div>
                <w:div w:id="190648781">
                  <w:marLeft w:val="0"/>
                  <w:marRight w:val="0"/>
                  <w:marTop w:val="400"/>
                  <w:marBottom w:val="0"/>
                  <w:divBdr>
                    <w:top w:val="none" w:sz="0" w:space="0" w:color="auto"/>
                    <w:left w:val="none" w:sz="0" w:space="0" w:color="auto"/>
                    <w:bottom w:val="none" w:sz="0" w:space="0" w:color="auto"/>
                    <w:right w:val="none" w:sz="0" w:space="0" w:color="auto"/>
                  </w:divBdr>
                </w:div>
                <w:div w:id="2136486600">
                  <w:marLeft w:val="0"/>
                  <w:marRight w:val="0"/>
                  <w:marTop w:val="0"/>
                  <w:marBottom w:val="0"/>
                  <w:divBdr>
                    <w:top w:val="none" w:sz="0" w:space="0" w:color="auto"/>
                    <w:left w:val="none" w:sz="0" w:space="0" w:color="auto"/>
                    <w:bottom w:val="none" w:sz="0" w:space="0" w:color="auto"/>
                    <w:right w:val="none" w:sz="0" w:space="0" w:color="auto"/>
                  </w:divBdr>
                </w:div>
                <w:div w:id="977612710">
                  <w:marLeft w:val="0"/>
                  <w:marRight w:val="0"/>
                  <w:marTop w:val="0"/>
                  <w:marBottom w:val="0"/>
                  <w:divBdr>
                    <w:top w:val="none" w:sz="0" w:space="0" w:color="auto"/>
                    <w:left w:val="none" w:sz="0" w:space="0" w:color="auto"/>
                    <w:bottom w:val="none" w:sz="0" w:space="0" w:color="auto"/>
                    <w:right w:val="none" w:sz="0" w:space="0" w:color="auto"/>
                  </w:divBdr>
                </w:div>
                <w:div w:id="421149782">
                  <w:marLeft w:val="0"/>
                  <w:marRight w:val="0"/>
                  <w:marTop w:val="400"/>
                  <w:marBottom w:val="0"/>
                  <w:divBdr>
                    <w:top w:val="none" w:sz="0" w:space="0" w:color="auto"/>
                    <w:left w:val="none" w:sz="0" w:space="0" w:color="auto"/>
                    <w:bottom w:val="none" w:sz="0" w:space="0" w:color="auto"/>
                    <w:right w:val="none" w:sz="0" w:space="0" w:color="auto"/>
                  </w:divBdr>
                </w:div>
                <w:div w:id="1344431633">
                  <w:marLeft w:val="0"/>
                  <w:marRight w:val="0"/>
                  <w:marTop w:val="0"/>
                  <w:marBottom w:val="0"/>
                  <w:divBdr>
                    <w:top w:val="none" w:sz="0" w:space="0" w:color="auto"/>
                    <w:left w:val="none" w:sz="0" w:space="0" w:color="auto"/>
                    <w:bottom w:val="none" w:sz="0" w:space="0" w:color="auto"/>
                    <w:right w:val="none" w:sz="0" w:space="0" w:color="auto"/>
                  </w:divBdr>
                </w:div>
                <w:div w:id="854540390">
                  <w:marLeft w:val="0"/>
                  <w:marRight w:val="0"/>
                  <w:marTop w:val="0"/>
                  <w:marBottom w:val="0"/>
                  <w:divBdr>
                    <w:top w:val="none" w:sz="0" w:space="0" w:color="auto"/>
                    <w:left w:val="none" w:sz="0" w:space="0" w:color="auto"/>
                    <w:bottom w:val="none" w:sz="0" w:space="0" w:color="auto"/>
                    <w:right w:val="none" w:sz="0" w:space="0" w:color="auto"/>
                  </w:divBdr>
                </w:div>
                <w:div w:id="514996500">
                  <w:marLeft w:val="0"/>
                  <w:marRight w:val="0"/>
                  <w:marTop w:val="0"/>
                  <w:marBottom w:val="0"/>
                  <w:divBdr>
                    <w:top w:val="none" w:sz="0" w:space="0" w:color="auto"/>
                    <w:left w:val="none" w:sz="0" w:space="0" w:color="auto"/>
                    <w:bottom w:val="none" w:sz="0" w:space="0" w:color="auto"/>
                    <w:right w:val="none" w:sz="0" w:space="0" w:color="auto"/>
                  </w:divBdr>
                </w:div>
                <w:div w:id="1559170990">
                  <w:marLeft w:val="0"/>
                  <w:marRight w:val="0"/>
                  <w:marTop w:val="0"/>
                  <w:marBottom w:val="0"/>
                  <w:divBdr>
                    <w:top w:val="none" w:sz="0" w:space="0" w:color="auto"/>
                    <w:left w:val="none" w:sz="0" w:space="0" w:color="auto"/>
                    <w:bottom w:val="none" w:sz="0" w:space="0" w:color="auto"/>
                    <w:right w:val="none" w:sz="0" w:space="0" w:color="auto"/>
                  </w:divBdr>
                </w:div>
                <w:div w:id="418062156">
                  <w:marLeft w:val="0"/>
                  <w:marRight w:val="0"/>
                  <w:marTop w:val="400"/>
                  <w:marBottom w:val="0"/>
                  <w:divBdr>
                    <w:top w:val="none" w:sz="0" w:space="0" w:color="auto"/>
                    <w:left w:val="none" w:sz="0" w:space="0" w:color="auto"/>
                    <w:bottom w:val="none" w:sz="0" w:space="0" w:color="auto"/>
                    <w:right w:val="none" w:sz="0" w:space="0" w:color="auto"/>
                  </w:divBdr>
                </w:div>
                <w:div w:id="876091414">
                  <w:marLeft w:val="0"/>
                  <w:marRight w:val="0"/>
                  <w:marTop w:val="0"/>
                  <w:marBottom w:val="0"/>
                  <w:divBdr>
                    <w:top w:val="none" w:sz="0" w:space="0" w:color="auto"/>
                    <w:left w:val="none" w:sz="0" w:space="0" w:color="auto"/>
                    <w:bottom w:val="none" w:sz="0" w:space="0" w:color="auto"/>
                    <w:right w:val="none" w:sz="0" w:space="0" w:color="auto"/>
                  </w:divBdr>
                </w:div>
                <w:div w:id="129634948">
                  <w:marLeft w:val="0"/>
                  <w:marRight w:val="0"/>
                  <w:marTop w:val="0"/>
                  <w:marBottom w:val="0"/>
                  <w:divBdr>
                    <w:top w:val="none" w:sz="0" w:space="0" w:color="auto"/>
                    <w:left w:val="none" w:sz="0" w:space="0" w:color="auto"/>
                    <w:bottom w:val="none" w:sz="0" w:space="0" w:color="auto"/>
                    <w:right w:val="none" w:sz="0" w:space="0" w:color="auto"/>
                  </w:divBdr>
                </w:div>
                <w:div w:id="1345354283">
                  <w:marLeft w:val="0"/>
                  <w:marRight w:val="0"/>
                  <w:marTop w:val="0"/>
                  <w:marBottom w:val="0"/>
                  <w:divBdr>
                    <w:top w:val="none" w:sz="0" w:space="0" w:color="auto"/>
                    <w:left w:val="none" w:sz="0" w:space="0" w:color="auto"/>
                    <w:bottom w:val="none" w:sz="0" w:space="0" w:color="auto"/>
                    <w:right w:val="none" w:sz="0" w:space="0" w:color="auto"/>
                  </w:divBdr>
                </w:div>
                <w:div w:id="1874616731">
                  <w:marLeft w:val="0"/>
                  <w:marRight w:val="0"/>
                  <w:marTop w:val="0"/>
                  <w:marBottom w:val="0"/>
                  <w:divBdr>
                    <w:top w:val="none" w:sz="0" w:space="0" w:color="auto"/>
                    <w:left w:val="none" w:sz="0" w:space="0" w:color="auto"/>
                    <w:bottom w:val="none" w:sz="0" w:space="0" w:color="auto"/>
                    <w:right w:val="none" w:sz="0" w:space="0" w:color="auto"/>
                  </w:divBdr>
                </w:div>
                <w:div w:id="635990522">
                  <w:marLeft w:val="0"/>
                  <w:marRight w:val="0"/>
                  <w:marTop w:val="400"/>
                  <w:marBottom w:val="0"/>
                  <w:divBdr>
                    <w:top w:val="none" w:sz="0" w:space="0" w:color="auto"/>
                    <w:left w:val="none" w:sz="0" w:space="0" w:color="auto"/>
                    <w:bottom w:val="none" w:sz="0" w:space="0" w:color="auto"/>
                    <w:right w:val="none" w:sz="0" w:space="0" w:color="auto"/>
                  </w:divBdr>
                </w:div>
                <w:div w:id="819463083">
                  <w:marLeft w:val="0"/>
                  <w:marRight w:val="0"/>
                  <w:marTop w:val="0"/>
                  <w:marBottom w:val="0"/>
                  <w:divBdr>
                    <w:top w:val="none" w:sz="0" w:space="0" w:color="auto"/>
                    <w:left w:val="none" w:sz="0" w:space="0" w:color="auto"/>
                    <w:bottom w:val="none" w:sz="0" w:space="0" w:color="auto"/>
                    <w:right w:val="none" w:sz="0" w:space="0" w:color="auto"/>
                  </w:divBdr>
                </w:div>
                <w:div w:id="820194846">
                  <w:marLeft w:val="0"/>
                  <w:marRight w:val="0"/>
                  <w:marTop w:val="0"/>
                  <w:marBottom w:val="0"/>
                  <w:divBdr>
                    <w:top w:val="none" w:sz="0" w:space="0" w:color="auto"/>
                    <w:left w:val="none" w:sz="0" w:space="0" w:color="auto"/>
                    <w:bottom w:val="none" w:sz="0" w:space="0" w:color="auto"/>
                    <w:right w:val="none" w:sz="0" w:space="0" w:color="auto"/>
                  </w:divBdr>
                </w:div>
                <w:div w:id="1062754973">
                  <w:marLeft w:val="0"/>
                  <w:marRight w:val="0"/>
                  <w:marTop w:val="400"/>
                  <w:marBottom w:val="0"/>
                  <w:divBdr>
                    <w:top w:val="none" w:sz="0" w:space="0" w:color="auto"/>
                    <w:left w:val="none" w:sz="0" w:space="0" w:color="auto"/>
                    <w:bottom w:val="none" w:sz="0" w:space="0" w:color="auto"/>
                    <w:right w:val="none" w:sz="0" w:space="0" w:color="auto"/>
                  </w:divBdr>
                </w:div>
                <w:div w:id="1853182388">
                  <w:marLeft w:val="0"/>
                  <w:marRight w:val="0"/>
                  <w:marTop w:val="0"/>
                  <w:marBottom w:val="0"/>
                  <w:divBdr>
                    <w:top w:val="none" w:sz="0" w:space="0" w:color="auto"/>
                    <w:left w:val="none" w:sz="0" w:space="0" w:color="auto"/>
                    <w:bottom w:val="none" w:sz="0" w:space="0" w:color="auto"/>
                    <w:right w:val="none" w:sz="0" w:space="0" w:color="auto"/>
                  </w:divBdr>
                </w:div>
                <w:div w:id="357051673">
                  <w:marLeft w:val="0"/>
                  <w:marRight w:val="0"/>
                  <w:marTop w:val="0"/>
                  <w:marBottom w:val="0"/>
                  <w:divBdr>
                    <w:top w:val="none" w:sz="0" w:space="0" w:color="auto"/>
                    <w:left w:val="none" w:sz="0" w:space="0" w:color="auto"/>
                    <w:bottom w:val="none" w:sz="0" w:space="0" w:color="auto"/>
                    <w:right w:val="none" w:sz="0" w:space="0" w:color="auto"/>
                  </w:divBdr>
                </w:div>
                <w:div w:id="718167197">
                  <w:marLeft w:val="0"/>
                  <w:marRight w:val="0"/>
                  <w:marTop w:val="0"/>
                  <w:marBottom w:val="0"/>
                  <w:divBdr>
                    <w:top w:val="none" w:sz="0" w:space="0" w:color="auto"/>
                    <w:left w:val="none" w:sz="0" w:space="0" w:color="auto"/>
                    <w:bottom w:val="none" w:sz="0" w:space="0" w:color="auto"/>
                    <w:right w:val="none" w:sz="0" w:space="0" w:color="auto"/>
                  </w:divBdr>
                </w:div>
                <w:div w:id="212161549">
                  <w:marLeft w:val="0"/>
                  <w:marRight w:val="0"/>
                  <w:marTop w:val="400"/>
                  <w:marBottom w:val="0"/>
                  <w:divBdr>
                    <w:top w:val="none" w:sz="0" w:space="0" w:color="auto"/>
                    <w:left w:val="none" w:sz="0" w:space="0" w:color="auto"/>
                    <w:bottom w:val="none" w:sz="0" w:space="0" w:color="auto"/>
                    <w:right w:val="none" w:sz="0" w:space="0" w:color="auto"/>
                  </w:divBdr>
                </w:div>
                <w:div w:id="90860234">
                  <w:marLeft w:val="0"/>
                  <w:marRight w:val="0"/>
                  <w:marTop w:val="0"/>
                  <w:marBottom w:val="0"/>
                  <w:divBdr>
                    <w:top w:val="none" w:sz="0" w:space="0" w:color="auto"/>
                    <w:left w:val="none" w:sz="0" w:space="0" w:color="auto"/>
                    <w:bottom w:val="none" w:sz="0" w:space="0" w:color="auto"/>
                    <w:right w:val="none" w:sz="0" w:space="0" w:color="auto"/>
                  </w:divBdr>
                </w:div>
                <w:div w:id="1581866477">
                  <w:marLeft w:val="0"/>
                  <w:marRight w:val="0"/>
                  <w:marTop w:val="400"/>
                  <w:marBottom w:val="0"/>
                  <w:divBdr>
                    <w:top w:val="none" w:sz="0" w:space="0" w:color="auto"/>
                    <w:left w:val="none" w:sz="0" w:space="0" w:color="auto"/>
                    <w:bottom w:val="none" w:sz="0" w:space="0" w:color="auto"/>
                    <w:right w:val="none" w:sz="0" w:space="0" w:color="auto"/>
                  </w:divBdr>
                </w:div>
                <w:div w:id="1666586602">
                  <w:marLeft w:val="0"/>
                  <w:marRight w:val="0"/>
                  <w:marTop w:val="0"/>
                  <w:marBottom w:val="0"/>
                  <w:divBdr>
                    <w:top w:val="none" w:sz="0" w:space="0" w:color="auto"/>
                    <w:left w:val="none" w:sz="0" w:space="0" w:color="auto"/>
                    <w:bottom w:val="none" w:sz="0" w:space="0" w:color="auto"/>
                    <w:right w:val="none" w:sz="0" w:space="0" w:color="auto"/>
                  </w:divBdr>
                </w:div>
                <w:div w:id="26032748">
                  <w:marLeft w:val="0"/>
                  <w:marRight w:val="0"/>
                  <w:marTop w:val="400"/>
                  <w:marBottom w:val="0"/>
                  <w:divBdr>
                    <w:top w:val="none" w:sz="0" w:space="0" w:color="auto"/>
                    <w:left w:val="none" w:sz="0" w:space="0" w:color="auto"/>
                    <w:bottom w:val="none" w:sz="0" w:space="0" w:color="auto"/>
                    <w:right w:val="none" w:sz="0" w:space="0" w:color="auto"/>
                  </w:divBdr>
                </w:div>
                <w:div w:id="1483813286">
                  <w:marLeft w:val="0"/>
                  <w:marRight w:val="0"/>
                  <w:marTop w:val="0"/>
                  <w:marBottom w:val="0"/>
                  <w:divBdr>
                    <w:top w:val="none" w:sz="0" w:space="0" w:color="auto"/>
                    <w:left w:val="none" w:sz="0" w:space="0" w:color="auto"/>
                    <w:bottom w:val="none" w:sz="0" w:space="0" w:color="auto"/>
                    <w:right w:val="none" w:sz="0" w:space="0" w:color="auto"/>
                  </w:divBdr>
                </w:div>
                <w:div w:id="1067727483">
                  <w:marLeft w:val="0"/>
                  <w:marRight w:val="0"/>
                  <w:marTop w:val="0"/>
                  <w:marBottom w:val="0"/>
                  <w:divBdr>
                    <w:top w:val="none" w:sz="0" w:space="0" w:color="auto"/>
                    <w:left w:val="none" w:sz="0" w:space="0" w:color="auto"/>
                    <w:bottom w:val="none" w:sz="0" w:space="0" w:color="auto"/>
                    <w:right w:val="none" w:sz="0" w:space="0" w:color="auto"/>
                  </w:divBdr>
                </w:div>
                <w:div w:id="124547035">
                  <w:marLeft w:val="0"/>
                  <w:marRight w:val="0"/>
                  <w:marTop w:val="400"/>
                  <w:marBottom w:val="0"/>
                  <w:divBdr>
                    <w:top w:val="none" w:sz="0" w:space="0" w:color="auto"/>
                    <w:left w:val="none" w:sz="0" w:space="0" w:color="auto"/>
                    <w:bottom w:val="none" w:sz="0" w:space="0" w:color="auto"/>
                    <w:right w:val="none" w:sz="0" w:space="0" w:color="auto"/>
                  </w:divBdr>
                </w:div>
                <w:div w:id="1287930715">
                  <w:marLeft w:val="0"/>
                  <w:marRight w:val="0"/>
                  <w:marTop w:val="0"/>
                  <w:marBottom w:val="0"/>
                  <w:divBdr>
                    <w:top w:val="none" w:sz="0" w:space="0" w:color="auto"/>
                    <w:left w:val="none" w:sz="0" w:space="0" w:color="auto"/>
                    <w:bottom w:val="none" w:sz="0" w:space="0" w:color="auto"/>
                    <w:right w:val="none" w:sz="0" w:space="0" w:color="auto"/>
                  </w:divBdr>
                </w:div>
                <w:div w:id="310252988">
                  <w:marLeft w:val="0"/>
                  <w:marRight w:val="0"/>
                  <w:marTop w:val="0"/>
                  <w:marBottom w:val="0"/>
                  <w:divBdr>
                    <w:top w:val="none" w:sz="0" w:space="0" w:color="auto"/>
                    <w:left w:val="none" w:sz="0" w:space="0" w:color="auto"/>
                    <w:bottom w:val="none" w:sz="0" w:space="0" w:color="auto"/>
                    <w:right w:val="none" w:sz="0" w:space="0" w:color="auto"/>
                  </w:divBdr>
                </w:div>
                <w:div w:id="1740248630">
                  <w:marLeft w:val="0"/>
                  <w:marRight w:val="0"/>
                  <w:marTop w:val="400"/>
                  <w:marBottom w:val="0"/>
                  <w:divBdr>
                    <w:top w:val="none" w:sz="0" w:space="0" w:color="auto"/>
                    <w:left w:val="none" w:sz="0" w:space="0" w:color="auto"/>
                    <w:bottom w:val="none" w:sz="0" w:space="0" w:color="auto"/>
                    <w:right w:val="none" w:sz="0" w:space="0" w:color="auto"/>
                  </w:divBdr>
                </w:div>
                <w:div w:id="324210693">
                  <w:marLeft w:val="0"/>
                  <w:marRight w:val="0"/>
                  <w:marTop w:val="0"/>
                  <w:marBottom w:val="0"/>
                  <w:divBdr>
                    <w:top w:val="none" w:sz="0" w:space="0" w:color="auto"/>
                    <w:left w:val="none" w:sz="0" w:space="0" w:color="auto"/>
                    <w:bottom w:val="none" w:sz="0" w:space="0" w:color="auto"/>
                    <w:right w:val="none" w:sz="0" w:space="0" w:color="auto"/>
                  </w:divBdr>
                </w:div>
                <w:div w:id="766273822">
                  <w:marLeft w:val="0"/>
                  <w:marRight w:val="0"/>
                  <w:marTop w:val="0"/>
                  <w:marBottom w:val="0"/>
                  <w:divBdr>
                    <w:top w:val="none" w:sz="0" w:space="0" w:color="auto"/>
                    <w:left w:val="none" w:sz="0" w:space="0" w:color="auto"/>
                    <w:bottom w:val="none" w:sz="0" w:space="0" w:color="auto"/>
                    <w:right w:val="none" w:sz="0" w:space="0" w:color="auto"/>
                  </w:divBdr>
                </w:div>
                <w:div w:id="1138107974">
                  <w:marLeft w:val="0"/>
                  <w:marRight w:val="0"/>
                  <w:marTop w:val="0"/>
                  <w:marBottom w:val="0"/>
                  <w:divBdr>
                    <w:top w:val="none" w:sz="0" w:space="0" w:color="auto"/>
                    <w:left w:val="none" w:sz="0" w:space="0" w:color="auto"/>
                    <w:bottom w:val="none" w:sz="0" w:space="0" w:color="auto"/>
                    <w:right w:val="none" w:sz="0" w:space="0" w:color="auto"/>
                  </w:divBdr>
                </w:div>
                <w:div w:id="1375959948">
                  <w:marLeft w:val="0"/>
                  <w:marRight w:val="0"/>
                  <w:marTop w:val="0"/>
                  <w:marBottom w:val="0"/>
                  <w:divBdr>
                    <w:top w:val="none" w:sz="0" w:space="0" w:color="auto"/>
                    <w:left w:val="none" w:sz="0" w:space="0" w:color="auto"/>
                    <w:bottom w:val="none" w:sz="0" w:space="0" w:color="auto"/>
                    <w:right w:val="none" w:sz="0" w:space="0" w:color="auto"/>
                  </w:divBdr>
                </w:div>
                <w:div w:id="1548839248">
                  <w:marLeft w:val="0"/>
                  <w:marRight w:val="0"/>
                  <w:marTop w:val="0"/>
                  <w:marBottom w:val="0"/>
                  <w:divBdr>
                    <w:top w:val="none" w:sz="0" w:space="0" w:color="auto"/>
                    <w:left w:val="none" w:sz="0" w:space="0" w:color="auto"/>
                    <w:bottom w:val="none" w:sz="0" w:space="0" w:color="auto"/>
                    <w:right w:val="none" w:sz="0" w:space="0" w:color="auto"/>
                  </w:divBdr>
                </w:div>
                <w:div w:id="1506282912">
                  <w:marLeft w:val="0"/>
                  <w:marRight w:val="0"/>
                  <w:marTop w:val="0"/>
                  <w:marBottom w:val="0"/>
                  <w:divBdr>
                    <w:top w:val="none" w:sz="0" w:space="0" w:color="auto"/>
                    <w:left w:val="none" w:sz="0" w:space="0" w:color="auto"/>
                    <w:bottom w:val="none" w:sz="0" w:space="0" w:color="auto"/>
                    <w:right w:val="none" w:sz="0" w:space="0" w:color="auto"/>
                  </w:divBdr>
                </w:div>
                <w:div w:id="988051567">
                  <w:marLeft w:val="0"/>
                  <w:marRight w:val="0"/>
                  <w:marTop w:val="0"/>
                  <w:marBottom w:val="0"/>
                  <w:divBdr>
                    <w:top w:val="none" w:sz="0" w:space="0" w:color="auto"/>
                    <w:left w:val="none" w:sz="0" w:space="0" w:color="auto"/>
                    <w:bottom w:val="none" w:sz="0" w:space="0" w:color="auto"/>
                    <w:right w:val="none" w:sz="0" w:space="0" w:color="auto"/>
                  </w:divBdr>
                </w:div>
                <w:div w:id="1922714852">
                  <w:marLeft w:val="0"/>
                  <w:marRight w:val="0"/>
                  <w:marTop w:val="0"/>
                  <w:marBottom w:val="0"/>
                  <w:divBdr>
                    <w:top w:val="none" w:sz="0" w:space="0" w:color="auto"/>
                    <w:left w:val="none" w:sz="0" w:space="0" w:color="auto"/>
                    <w:bottom w:val="none" w:sz="0" w:space="0" w:color="auto"/>
                    <w:right w:val="none" w:sz="0" w:space="0" w:color="auto"/>
                  </w:divBdr>
                </w:div>
                <w:div w:id="1968126795">
                  <w:marLeft w:val="0"/>
                  <w:marRight w:val="0"/>
                  <w:marTop w:val="0"/>
                  <w:marBottom w:val="0"/>
                  <w:divBdr>
                    <w:top w:val="none" w:sz="0" w:space="0" w:color="auto"/>
                    <w:left w:val="none" w:sz="0" w:space="0" w:color="auto"/>
                    <w:bottom w:val="none" w:sz="0" w:space="0" w:color="auto"/>
                    <w:right w:val="none" w:sz="0" w:space="0" w:color="auto"/>
                  </w:divBdr>
                </w:div>
                <w:div w:id="1034230111">
                  <w:marLeft w:val="0"/>
                  <w:marRight w:val="0"/>
                  <w:marTop w:val="400"/>
                  <w:marBottom w:val="0"/>
                  <w:divBdr>
                    <w:top w:val="none" w:sz="0" w:space="0" w:color="auto"/>
                    <w:left w:val="none" w:sz="0" w:space="0" w:color="auto"/>
                    <w:bottom w:val="none" w:sz="0" w:space="0" w:color="auto"/>
                    <w:right w:val="none" w:sz="0" w:space="0" w:color="auto"/>
                  </w:divBdr>
                </w:div>
                <w:div w:id="1380858010">
                  <w:marLeft w:val="0"/>
                  <w:marRight w:val="0"/>
                  <w:marTop w:val="0"/>
                  <w:marBottom w:val="0"/>
                  <w:divBdr>
                    <w:top w:val="none" w:sz="0" w:space="0" w:color="auto"/>
                    <w:left w:val="none" w:sz="0" w:space="0" w:color="auto"/>
                    <w:bottom w:val="none" w:sz="0" w:space="0" w:color="auto"/>
                    <w:right w:val="none" w:sz="0" w:space="0" w:color="auto"/>
                  </w:divBdr>
                </w:div>
                <w:div w:id="65300380">
                  <w:marLeft w:val="0"/>
                  <w:marRight w:val="0"/>
                  <w:marTop w:val="0"/>
                  <w:marBottom w:val="0"/>
                  <w:divBdr>
                    <w:top w:val="none" w:sz="0" w:space="0" w:color="auto"/>
                    <w:left w:val="none" w:sz="0" w:space="0" w:color="auto"/>
                    <w:bottom w:val="none" w:sz="0" w:space="0" w:color="auto"/>
                    <w:right w:val="none" w:sz="0" w:space="0" w:color="auto"/>
                  </w:divBdr>
                </w:div>
                <w:div w:id="88425780">
                  <w:marLeft w:val="0"/>
                  <w:marRight w:val="0"/>
                  <w:marTop w:val="0"/>
                  <w:marBottom w:val="0"/>
                  <w:divBdr>
                    <w:top w:val="none" w:sz="0" w:space="0" w:color="auto"/>
                    <w:left w:val="none" w:sz="0" w:space="0" w:color="auto"/>
                    <w:bottom w:val="none" w:sz="0" w:space="0" w:color="auto"/>
                    <w:right w:val="none" w:sz="0" w:space="0" w:color="auto"/>
                  </w:divBdr>
                </w:div>
                <w:div w:id="160514015">
                  <w:marLeft w:val="0"/>
                  <w:marRight w:val="0"/>
                  <w:marTop w:val="0"/>
                  <w:marBottom w:val="0"/>
                  <w:divBdr>
                    <w:top w:val="none" w:sz="0" w:space="0" w:color="auto"/>
                    <w:left w:val="none" w:sz="0" w:space="0" w:color="auto"/>
                    <w:bottom w:val="none" w:sz="0" w:space="0" w:color="auto"/>
                    <w:right w:val="none" w:sz="0" w:space="0" w:color="auto"/>
                  </w:divBdr>
                </w:div>
                <w:div w:id="2017489703">
                  <w:marLeft w:val="0"/>
                  <w:marRight w:val="0"/>
                  <w:marTop w:val="0"/>
                  <w:marBottom w:val="0"/>
                  <w:divBdr>
                    <w:top w:val="none" w:sz="0" w:space="0" w:color="auto"/>
                    <w:left w:val="none" w:sz="0" w:space="0" w:color="auto"/>
                    <w:bottom w:val="none" w:sz="0" w:space="0" w:color="auto"/>
                    <w:right w:val="none" w:sz="0" w:space="0" w:color="auto"/>
                  </w:divBdr>
                </w:div>
                <w:div w:id="1527016423">
                  <w:marLeft w:val="0"/>
                  <w:marRight w:val="0"/>
                  <w:marTop w:val="400"/>
                  <w:marBottom w:val="0"/>
                  <w:divBdr>
                    <w:top w:val="none" w:sz="0" w:space="0" w:color="auto"/>
                    <w:left w:val="none" w:sz="0" w:space="0" w:color="auto"/>
                    <w:bottom w:val="none" w:sz="0" w:space="0" w:color="auto"/>
                    <w:right w:val="none" w:sz="0" w:space="0" w:color="auto"/>
                  </w:divBdr>
                </w:div>
                <w:div w:id="941957593">
                  <w:marLeft w:val="0"/>
                  <w:marRight w:val="0"/>
                  <w:marTop w:val="0"/>
                  <w:marBottom w:val="0"/>
                  <w:divBdr>
                    <w:top w:val="none" w:sz="0" w:space="0" w:color="auto"/>
                    <w:left w:val="none" w:sz="0" w:space="0" w:color="auto"/>
                    <w:bottom w:val="none" w:sz="0" w:space="0" w:color="auto"/>
                    <w:right w:val="none" w:sz="0" w:space="0" w:color="auto"/>
                  </w:divBdr>
                </w:div>
                <w:div w:id="242839765">
                  <w:marLeft w:val="0"/>
                  <w:marRight w:val="0"/>
                  <w:marTop w:val="400"/>
                  <w:marBottom w:val="0"/>
                  <w:divBdr>
                    <w:top w:val="none" w:sz="0" w:space="0" w:color="auto"/>
                    <w:left w:val="none" w:sz="0" w:space="0" w:color="auto"/>
                    <w:bottom w:val="none" w:sz="0" w:space="0" w:color="auto"/>
                    <w:right w:val="none" w:sz="0" w:space="0" w:color="auto"/>
                  </w:divBdr>
                </w:div>
                <w:div w:id="1294598277">
                  <w:marLeft w:val="0"/>
                  <w:marRight w:val="0"/>
                  <w:marTop w:val="0"/>
                  <w:marBottom w:val="0"/>
                  <w:divBdr>
                    <w:top w:val="none" w:sz="0" w:space="0" w:color="auto"/>
                    <w:left w:val="none" w:sz="0" w:space="0" w:color="auto"/>
                    <w:bottom w:val="none" w:sz="0" w:space="0" w:color="auto"/>
                    <w:right w:val="none" w:sz="0" w:space="0" w:color="auto"/>
                  </w:divBdr>
                </w:div>
                <w:div w:id="2112123069">
                  <w:marLeft w:val="0"/>
                  <w:marRight w:val="0"/>
                  <w:marTop w:val="400"/>
                  <w:marBottom w:val="0"/>
                  <w:divBdr>
                    <w:top w:val="none" w:sz="0" w:space="0" w:color="auto"/>
                    <w:left w:val="none" w:sz="0" w:space="0" w:color="auto"/>
                    <w:bottom w:val="none" w:sz="0" w:space="0" w:color="auto"/>
                    <w:right w:val="none" w:sz="0" w:space="0" w:color="auto"/>
                  </w:divBdr>
                </w:div>
                <w:div w:id="658729765">
                  <w:marLeft w:val="0"/>
                  <w:marRight w:val="0"/>
                  <w:marTop w:val="0"/>
                  <w:marBottom w:val="0"/>
                  <w:divBdr>
                    <w:top w:val="none" w:sz="0" w:space="0" w:color="auto"/>
                    <w:left w:val="none" w:sz="0" w:space="0" w:color="auto"/>
                    <w:bottom w:val="none" w:sz="0" w:space="0" w:color="auto"/>
                    <w:right w:val="none" w:sz="0" w:space="0" w:color="auto"/>
                  </w:divBdr>
                </w:div>
                <w:div w:id="317996041">
                  <w:marLeft w:val="0"/>
                  <w:marRight w:val="0"/>
                  <w:marTop w:val="400"/>
                  <w:marBottom w:val="0"/>
                  <w:divBdr>
                    <w:top w:val="none" w:sz="0" w:space="0" w:color="auto"/>
                    <w:left w:val="none" w:sz="0" w:space="0" w:color="auto"/>
                    <w:bottom w:val="none" w:sz="0" w:space="0" w:color="auto"/>
                    <w:right w:val="none" w:sz="0" w:space="0" w:color="auto"/>
                  </w:divBdr>
                </w:div>
                <w:div w:id="868763450">
                  <w:marLeft w:val="0"/>
                  <w:marRight w:val="0"/>
                  <w:marTop w:val="0"/>
                  <w:marBottom w:val="0"/>
                  <w:divBdr>
                    <w:top w:val="none" w:sz="0" w:space="0" w:color="auto"/>
                    <w:left w:val="none" w:sz="0" w:space="0" w:color="auto"/>
                    <w:bottom w:val="none" w:sz="0" w:space="0" w:color="auto"/>
                    <w:right w:val="none" w:sz="0" w:space="0" w:color="auto"/>
                  </w:divBdr>
                </w:div>
                <w:div w:id="181866958">
                  <w:marLeft w:val="0"/>
                  <w:marRight w:val="0"/>
                  <w:marTop w:val="0"/>
                  <w:marBottom w:val="0"/>
                  <w:divBdr>
                    <w:top w:val="none" w:sz="0" w:space="0" w:color="auto"/>
                    <w:left w:val="none" w:sz="0" w:space="0" w:color="auto"/>
                    <w:bottom w:val="none" w:sz="0" w:space="0" w:color="auto"/>
                    <w:right w:val="none" w:sz="0" w:space="0" w:color="auto"/>
                  </w:divBdr>
                </w:div>
                <w:div w:id="155734113">
                  <w:marLeft w:val="0"/>
                  <w:marRight w:val="0"/>
                  <w:marTop w:val="0"/>
                  <w:marBottom w:val="0"/>
                  <w:divBdr>
                    <w:top w:val="none" w:sz="0" w:space="0" w:color="auto"/>
                    <w:left w:val="none" w:sz="0" w:space="0" w:color="auto"/>
                    <w:bottom w:val="none" w:sz="0" w:space="0" w:color="auto"/>
                    <w:right w:val="none" w:sz="0" w:space="0" w:color="auto"/>
                  </w:divBdr>
                </w:div>
                <w:div w:id="1095397275">
                  <w:marLeft w:val="0"/>
                  <w:marRight w:val="0"/>
                  <w:marTop w:val="0"/>
                  <w:marBottom w:val="0"/>
                  <w:divBdr>
                    <w:top w:val="none" w:sz="0" w:space="0" w:color="auto"/>
                    <w:left w:val="none" w:sz="0" w:space="0" w:color="auto"/>
                    <w:bottom w:val="none" w:sz="0" w:space="0" w:color="auto"/>
                    <w:right w:val="none" w:sz="0" w:space="0" w:color="auto"/>
                  </w:divBdr>
                </w:div>
                <w:div w:id="616329341">
                  <w:marLeft w:val="0"/>
                  <w:marRight w:val="0"/>
                  <w:marTop w:val="0"/>
                  <w:marBottom w:val="0"/>
                  <w:divBdr>
                    <w:top w:val="none" w:sz="0" w:space="0" w:color="auto"/>
                    <w:left w:val="none" w:sz="0" w:space="0" w:color="auto"/>
                    <w:bottom w:val="none" w:sz="0" w:space="0" w:color="auto"/>
                    <w:right w:val="none" w:sz="0" w:space="0" w:color="auto"/>
                  </w:divBdr>
                </w:div>
                <w:div w:id="115418991">
                  <w:marLeft w:val="0"/>
                  <w:marRight w:val="0"/>
                  <w:marTop w:val="0"/>
                  <w:marBottom w:val="0"/>
                  <w:divBdr>
                    <w:top w:val="none" w:sz="0" w:space="0" w:color="auto"/>
                    <w:left w:val="none" w:sz="0" w:space="0" w:color="auto"/>
                    <w:bottom w:val="none" w:sz="0" w:space="0" w:color="auto"/>
                    <w:right w:val="none" w:sz="0" w:space="0" w:color="auto"/>
                  </w:divBdr>
                </w:div>
                <w:div w:id="1312372218">
                  <w:marLeft w:val="0"/>
                  <w:marRight w:val="0"/>
                  <w:marTop w:val="0"/>
                  <w:marBottom w:val="0"/>
                  <w:divBdr>
                    <w:top w:val="none" w:sz="0" w:space="0" w:color="auto"/>
                    <w:left w:val="none" w:sz="0" w:space="0" w:color="auto"/>
                    <w:bottom w:val="none" w:sz="0" w:space="0" w:color="auto"/>
                    <w:right w:val="none" w:sz="0" w:space="0" w:color="auto"/>
                  </w:divBdr>
                </w:div>
                <w:div w:id="1491479423">
                  <w:marLeft w:val="0"/>
                  <w:marRight w:val="0"/>
                  <w:marTop w:val="0"/>
                  <w:marBottom w:val="0"/>
                  <w:divBdr>
                    <w:top w:val="none" w:sz="0" w:space="0" w:color="auto"/>
                    <w:left w:val="none" w:sz="0" w:space="0" w:color="auto"/>
                    <w:bottom w:val="none" w:sz="0" w:space="0" w:color="auto"/>
                    <w:right w:val="none" w:sz="0" w:space="0" w:color="auto"/>
                  </w:divBdr>
                </w:div>
                <w:div w:id="1301762175">
                  <w:marLeft w:val="0"/>
                  <w:marRight w:val="0"/>
                  <w:marTop w:val="0"/>
                  <w:marBottom w:val="0"/>
                  <w:divBdr>
                    <w:top w:val="none" w:sz="0" w:space="0" w:color="auto"/>
                    <w:left w:val="none" w:sz="0" w:space="0" w:color="auto"/>
                    <w:bottom w:val="none" w:sz="0" w:space="0" w:color="auto"/>
                    <w:right w:val="none" w:sz="0" w:space="0" w:color="auto"/>
                  </w:divBdr>
                </w:div>
                <w:div w:id="1062287606">
                  <w:marLeft w:val="0"/>
                  <w:marRight w:val="0"/>
                  <w:marTop w:val="0"/>
                  <w:marBottom w:val="0"/>
                  <w:divBdr>
                    <w:top w:val="none" w:sz="0" w:space="0" w:color="auto"/>
                    <w:left w:val="none" w:sz="0" w:space="0" w:color="auto"/>
                    <w:bottom w:val="none" w:sz="0" w:space="0" w:color="auto"/>
                    <w:right w:val="none" w:sz="0" w:space="0" w:color="auto"/>
                  </w:divBdr>
                </w:div>
                <w:div w:id="1488016657">
                  <w:marLeft w:val="0"/>
                  <w:marRight w:val="0"/>
                  <w:marTop w:val="400"/>
                  <w:marBottom w:val="0"/>
                  <w:divBdr>
                    <w:top w:val="none" w:sz="0" w:space="0" w:color="auto"/>
                    <w:left w:val="none" w:sz="0" w:space="0" w:color="auto"/>
                    <w:bottom w:val="none" w:sz="0" w:space="0" w:color="auto"/>
                    <w:right w:val="none" w:sz="0" w:space="0" w:color="auto"/>
                  </w:divBdr>
                </w:div>
                <w:div w:id="69274341">
                  <w:marLeft w:val="0"/>
                  <w:marRight w:val="0"/>
                  <w:marTop w:val="0"/>
                  <w:marBottom w:val="0"/>
                  <w:divBdr>
                    <w:top w:val="none" w:sz="0" w:space="0" w:color="auto"/>
                    <w:left w:val="none" w:sz="0" w:space="0" w:color="auto"/>
                    <w:bottom w:val="none" w:sz="0" w:space="0" w:color="auto"/>
                    <w:right w:val="none" w:sz="0" w:space="0" w:color="auto"/>
                  </w:divBdr>
                </w:div>
                <w:div w:id="1815945191">
                  <w:marLeft w:val="0"/>
                  <w:marRight w:val="0"/>
                  <w:marTop w:val="400"/>
                  <w:marBottom w:val="0"/>
                  <w:divBdr>
                    <w:top w:val="none" w:sz="0" w:space="0" w:color="auto"/>
                    <w:left w:val="none" w:sz="0" w:space="0" w:color="auto"/>
                    <w:bottom w:val="none" w:sz="0" w:space="0" w:color="auto"/>
                    <w:right w:val="none" w:sz="0" w:space="0" w:color="auto"/>
                  </w:divBdr>
                </w:div>
                <w:div w:id="2000191372">
                  <w:marLeft w:val="0"/>
                  <w:marRight w:val="0"/>
                  <w:marTop w:val="0"/>
                  <w:marBottom w:val="0"/>
                  <w:divBdr>
                    <w:top w:val="none" w:sz="0" w:space="0" w:color="auto"/>
                    <w:left w:val="none" w:sz="0" w:space="0" w:color="auto"/>
                    <w:bottom w:val="none" w:sz="0" w:space="0" w:color="auto"/>
                    <w:right w:val="none" w:sz="0" w:space="0" w:color="auto"/>
                  </w:divBdr>
                </w:div>
                <w:div w:id="994644236">
                  <w:marLeft w:val="0"/>
                  <w:marRight w:val="0"/>
                  <w:marTop w:val="0"/>
                  <w:marBottom w:val="0"/>
                  <w:divBdr>
                    <w:top w:val="none" w:sz="0" w:space="0" w:color="auto"/>
                    <w:left w:val="none" w:sz="0" w:space="0" w:color="auto"/>
                    <w:bottom w:val="none" w:sz="0" w:space="0" w:color="auto"/>
                    <w:right w:val="none" w:sz="0" w:space="0" w:color="auto"/>
                  </w:divBdr>
                </w:div>
                <w:div w:id="147288695">
                  <w:marLeft w:val="0"/>
                  <w:marRight w:val="0"/>
                  <w:marTop w:val="400"/>
                  <w:marBottom w:val="0"/>
                  <w:divBdr>
                    <w:top w:val="none" w:sz="0" w:space="0" w:color="auto"/>
                    <w:left w:val="none" w:sz="0" w:space="0" w:color="auto"/>
                    <w:bottom w:val="none" w:sz="0" w:space="0" w:color="auto"/>
                    <w:right w:val="none" w:sz="0" w:space="0" w:color="auto"/>
                  </w:divBdr>
                </w:div>
                <w:div w:id="1477141982">
                  <w:marLeft w:val="0"/>
                  <w:marRight w:val="0"/>
                  <w:marTop w:val="240"/>
                  <w:marBottom w:val="0"/>
                  <w:divBdr>
                    <w:top w:val="none" w:sz="0" w:space="0" w:color="auto"/>
                    <w:left w:val="none" w:sz="0" w:space="0" w:color="auto"/>
                    <w:bottom w:val="none" w:sz="0" w:space="0" w:color="auto"/>
                    <w:right w:val="none" w:sz="0" w:space="0" w:color="auto"/>
                  </w:divBdr>
                </w:div>
                <w:div w:id="258687264">
                  <w:marLeft w:val="0"/>
                  <w:marRight w:val="0"/>
                  <w:marTop w:val="240"/>
                  <w:marBottom w:val="0"/>
                  <w:divBdr>
                    <w:top w:val="none" w:sz="0" w:space="0" w:color="auto"/>
                    <w:left w:val="none" w:sz="0" w:space="0" w:color="auto"/>
                    <w:bottom w:val="none" w:sz="0" w:space="0" w:color="auto"/>
                    <w:right w:val="none" w:sz="0" w:space="0" w:color="auto"/>
                  </w:divBdr>
                </w:div>
                <w:div w:id="39518829">
                  <w:marLeft w:val="150"/>
                  <w:marRight w:val="150"/>
                  <w:marTop w:val="480"/>
                  <w:marBottom w:val="0"/>
                  <w:divBdr>
                    <w:top w:val="single" w:sz="6" w:space="28" w:color="D4D4D4"/>
                    <w:left w:val="none" w:sz="0" w:space="0" w:color="auto"/>
                    <w:bottom w:val="none" w:sz="0" w:space="0" w:color="auto"/>
                    <w:right w:val="none" w:sz="0" w:space="0" w:color="auto"/>
                  </w:divBdr>
                </w:div>
                <w:div w:id="335957981">
                  <w:marLeft w:val="0"/>
                  <w:marRight w:val="0"/>
                  <w:marTop w:val="240"/>
                  <w:marBottom w:val="0"/>
                  <w:divBdr>
                    <w:top w:val="none" w:sz="0" w:space="0" w:color="auto"/>
                    <w:left w:val="none" w:sz="0" w:space="0" w:color="auto"/>
                    <w:bottom w:val="none" w:sz="0" w:space="0" w:color="auto"/>
                    <w:right w:val="none" w:sz="0" w:space="0" w:color="auto"/>
                  </w:divBdr>
                </w:div>
                <w:div w:id="1697997440">
                  <w:marLeft w:val="150"/>
                  <w:marRight w:val="150"/>
                  <w:marTop w:val="480"/>
                  <w:marBottom w:val="0"/>
                  <w:divBdr>
                    <w:top w:val="single" w:sz="6" w:space="28" w:color="D4D4D4"/>
                    <w:left w:val="none" w:sz="0" w:space="0" w:color="auto"/>
                    <w:bottom w:val="none" w:sz="0" w:space="0" w:color="auto"/>
                    <w:right w:val="none" w:sz="0" w:space="0" w:color="auto"/>
                  </w:divBdr>
                </w:div>
                <w:div w:id="139228716">
                  <w:marLeft w:val="0"/>
                  <w:marRight w:val="0"/>
                  <w:marTop w:val="240"/>
                  <w:marBottom w:val="0"/>
                  <w:divBdr>
                    <w:top w:val="none" w:sz="0" w:space="0" w:color="auto"/>
                    <w:left w:val="none" w:sz="0" w:space="0" w:color="auto"/>
                    <w:bottom w:val="none" w:sz="0" w:space="0" w:color="auto"/>
                    <w:right w:val="none" w:sz="0" w:space="0" w:color="auto"/>
                  </w:divBdr>
                  <w:divsChild>
                    <w:div w:id="1516917115">
                      <w:marLeft w:val="0"/>
                      <w:marRight w:val="0"/>
                      <w:marTop w:val="0"/>
                      <w:marBottom w:val="0"/>
                      <w:divBdr>
                        <w:top w:val="none" w:sz="0" w:space="0" w:color="414142"/>
                        <w:left w:val="none" w:sz="0" w:space="8" w:color="414142"/>
                        <w:bottom w:val="none" w:sz="0" w:space="0" w:color="414142"/>
                        <w:right w:val="none" w:sz="0" w:space="8" w:color="414142"/>
                      </w:divBdr>
                    </w:div>
                  </w:divsChild>
                </w:div>
                <w:div w:id="343747072">
                  <w:marLeft w:val="150"/>
                  <w:marRight w:val="150"/>
                  <w:marTop w:val="480"/>
                  <w:marBottom w:val="0"/>
                  <w:divBdr>
                    <w:top w:val="single" w:sz="6" w:space="28" w:color="D4D4D4"/>
                    <w:left w:val="none" w:sz="0" w:space="0" w:color="auto"/>
                    <w:bottom w:val="none" w:sz="0" w:space="0" w:color="auto"/>
                    <w:right w:val="none" w:sz="0" w:space="0" w:color="auto"/>
                  </w:divBdr>
                </w:div>
                <w:div w:id="1641305202">
                  <w:marLeft w:val="0"/>
                  <w:marRight w:val="0"/>
                  <w:marTop w:val="240"/>
                  <w:marBottom w:val="0"/>
                  <w:divBdr>
                    <w:top w:val="none" w:sz="0" w:space="0" w:color="auto"/>
                    <w:left w:val="none" w:sz="0" w:space="0" w:color="auto"/>
                    <w:bottom w:val="none" w:sz="0" w:space="0" w:color="auto"/>
                    <w:right w:val="none" w:sz="0" w:space="0" w:color="auto"/>
                  </w:divBdr>
                </w:div>
                <w:div w:id="1144004838">
                  <w:marLeft w:val="150"/>
                  <w:marRight w:val="150"/>
                  <w:marTop w:val="480"/>
                  <w:marBottom w:val="0"/>
                  <w:divBdr>
                    <w:top w:val="single" w:sz="6" w:space="28" w:color="D4D4D4"/>
                    <w:left w:val="none" w:sz="0" w:space="0" w:color="auto"/>
                    <w:bottom w:val="none" w:sz="0" w:space="0" w:color="auto"/>
                    <w:right w:val="none" w:sz="0" w:space="0" w:color="auto"/>
                  </w:divBdr>
                </w:div>
                <w:div w:id="542406411">
                  <w:marLeft w:val="0"/>
                  <w:marRight w:val="0"/>
                  <w:marTop w:val="240"/>
                  <w:marBottom w:val="0"/>
                  <w:divBdr>
                    <w:top w:val="none" w:sz="0" w:space="0" w:color="auto"/>
                    <w:left w:val="none" w:sz="0" w:space="0" w:color="auto"/>
                    <w:bottom w:val="none" w:sz="0" w:space="0" w:color="auto"/>
                    <w:right w:val="none" w:sz="0" w:space="0" w:color="auto"/>
                  </w:divBdr>
                </w:div>
                <w:div w:id="3746210">
                  <w:marLeft w:val="150"/>
                  <w:marRight w:val="150"/>
                  <w:marTop w:val="480"/>
                  <w:marBottom w:val="0"/>
                  <w:divBdr>
                    <w:top w:val="single" w:sz="6" w:space="28" w:color="D4D4D4"/>
                    <w:left w:val="none" w:sz="0" w:space="0" w:color="auto"/>
                    <w:bottom w:val="none" w:sz="0" w:space="0" w:color="auto"/>
                    <w:right w:val="none" w:sz="0" w:space="0" w:color="auto"/>
                  </w:divBdr>
                </w:div>
                <w:div w:id="771127706">
                  <w:marLeft w:val="0"/>
                  <w:marRight w:val="0"/>
                  <w:marTop w:val="400"/>
                  <w:marBottom w:val="0"/>
                  <w:divBdr>
                    <w:top w:val="none" w:sz="0" w:space="0" w:color="auto"/>
                    <w:left w:val="none" w:sz="0" w:space="0" w:color="auto"/>
                    <w:bottom w:val="none" w:sz="0" w:space="0" w:color="auto"/>
                    <w:right w:val="none" w:sz="0" w:space="0" w:color="auto"/>
                  </w:divBdr>
                </w:div>
                <w:div w:id="1801260594">
                  <w:marLeft w:val="0"/>
                  <w:marRight w:val="0"/>
                  <w:marTop w:val="240"/>
                  <w:marBottom w:val="0"/>
                  <w:divBdr>
                    <w:top w:val="none" w:sz="0" w:space="0" w:color="auto"/>
                    <w:left w:val="none" w:sz="0" w:space="0" w:color="auto"/>
                    <w:bottom w:val="none" w:sz="0" w:space="0" w:color="auto"/>
                    <w:right w:val="none" w:sz="0" w:space="0" w:color="auto"/>
                  </w:divBdr>
                </w:div>
                <w:div w:id="665472349">
                  <w:marLeft w:val="150"/>
                  <w:marRight w:val="150"/>
                  <w:marTop w:val="480"/>
                  <w:marBottom w:val="0"/>
                  <w:divBdr>
                    <w:top w:val="single" w:sz="6" w:space="28" w:color="D4D4D4"/>
                    <w:left w:val="none" w:sz="0" w:space="0" w:color="auto"/>
                    <w:bottom w:val="none" w:sz="0" w:space="0" w:color="auto"/>
                    <w:right w:val="none" w:sz="0" w:space="0" w:color="auto"/>
                  </w:divBdr>
                </w:div>
                <w:div w:id="2116517343">
                  <w:marLeft w:val="0"/>
                  <w:marRight w:val="0"/>
                  <w:marTop w:val="400"/>
                  <w:marBottom w:val="0"/>
                  <w:divBdr>
                    <w:top w:val="none" w:sz="0" w:space="0" w:color="auto"/>
                    <w:left w:val="none" w:sz="0" w:space="0" w:color="auto"/>
                    <w:bottom w:val="none" w:sz="0" w:space="0" w:color="auto"/>
                    <w:right w:val="none" w:sz="0" w:space="0" w:color="auto"/>
                  </w:divBdr>
                </w:div>
                <w:div w:id="191042846">
                  <w:marLeft w:val="0"/>
                  <w:marRight w:val="0"/>
                  <w:marTop w:val="240"/>
                  <w:marBottom w:val="0"/>
                  <w:divBdr>
                    <w:top w:val="none" w:sz="0" w:space="0" w:color="auto"/>
                    <w:left w:val="none" w:sz="0" w:space="0" w:color="auto"/>
                    <w:bottom w:val="none" w:sz="0" w:space="0" w:color="auto"/>
                    <w:right w:val="none" w:sz="0" w:space="0" w:color="auto"/>
                  </w:divBdr>
                  <w:divsChild>
                    <w:div w:id="725690838">
                      <w:marLeft w:val="0"/>
                      <w:marRight w:val="0"/>
                      <w:marTop w:val="0"/>
                      <w:marBottom w:val="0"/>
                      <w:divBdr>
                        <w:top w:val="none" w:sz="0" w:space="0" w:color="414142"/>
                        <w:left w:val="none" w:sz="0" w:space="8" w:color="414142"/>
                        <w:bottom w:val="none" w:sz="0" w:space="0" w:color="414142"/>
                        <w:right w:val="none" w:sz="0" w:space="8" w:color="414142"/>
                      </w:divBdr>
                    </w:div>
                  </w:divsChild>
                </w:div>
                <w:div w:id="957445849">
                  <w:marLeft w:val="150"/>
                  <w:marRight w:val="150"/>
                  <w:marTop w:val="480"/>
                  <w:marBottom w:val="0"/>
                  <w:divBdr>
                    <w:top w:val="single" w:sz="6" w:space="28" w:color="D4D4D4"/>
                    <w:left w:val="none" w:sz="0" w:space="0" w:color="auto"/>
                    <w:bottom w:val="none" w:sz="0" w:space="0" w:color="auto"/>
                    <w:right w:val="none" w:sz="0" w:space="0" w:color="auto"/>
                  </w:divBdr>
                </w:div>
                <w:div w:id="266887537">
                  <w:marLeft w:val="0"/>
                  <w:marRight w:val="0"/>
                  <w:marTop w:val="400"/>
                  <w:marBottom w:val="0"/>
                  <w:divBdr>
                    <w:top w:val="none" w:sz="0" w:space="0" w:color="auto"/>
                    <w:left w:val="none" w:sz="0" w:space="0" w:color="auto"/>
                    <w:bottom w:val="none" w:sz="0" w:space="0" w:color="auto"/>
                    <w:right w:val="none" w:sz="0" w:space="0" w:color="auto"/>
                  </w:divBdr>
                </w:div>
                <w:div w:id="1235091770">
                  <w:marLeft w:val="150"/>
                  <w:marRight w:val="150"/>
                  <w:marTop w:val="480"/>
                  <w:marBottom w:val="0"/>
                  <w:divBdr>
                    <w:top w:val="single" w:sz="6" w:space="28" w:color="D4D4D4"/>
                    <w:left w:val="none" w:sz="0" w:space="0" w:color="auto"/>
                    <w:bottom w:val="none" w:sz="0" w:space="0" w:color="auto"/>
                    <w:right w:val="none" w:sz="0" w:space="0" w:color="auto"/>
                  </w:divBdr>
                </w:div>
                <w:div w:id="282807153">
                  <w:marLeft w:val="0"/>
                  <w:marRight w:val="0"/>
                  <w:marTop w:val="400"/>
                  <w:marBottom w:val="0"/>
                  <w:divBdr>
                    <w:top w:val="none" w:sz="0" w:space="0" w:color="auto"/>
                    <w:left w:val="none" w:sz="0" w:space="0" w:color="auto"/>
                    <w:bottom w:val="none" w:sz="0" w:space="0" w:color="auto"/>
                    <w:right w:val="none" w:sz="0" w:space="0" w:color="auto"/>
                  </w:divBdr>
                </w:div>
                <w:div w:id="1357346585">
                  <w:marLeft w:val="150"/>
                  <w:marRight w:val="150"/>
                  <w:marTop w:val="480"/>
                  <w:marBottom w:val="0"/>
                  <w:divBdr>
                    <w:top w:val="single" w:sz="6" w:space="28" w:color="D4D4D4"/>
                    <w:left w:val="none" w:sz="0" w:space="0" w:color="auto"/>
                    <w:bottom w:val="none" w:sz="0" w:space="0" w:color="auto"/>
                    <w:right w:val="none" w:sz="0" w:space="0" w:color="auto"/>
                  </w:divBdr>
                </w:div>
                <w:div w:id="458885734">
                  <w:marLeft w:val="0"/>
                  <w:marRight w:val="0"/>
                  <w:marTop w:val="240"/>
                  <w:marBottom w:val="0"/>
                  <w:divBdr>
                    <w:top w:val="none" w:sz="0" w:space="0" w:color="auto"/>
                    <w:left w:val="none" w:sz="0" w:space="0" w:color="auto"/>
                    <w:bottom w:val="none" w:sz="0" w:space="0" w:color="auto"/>
                    <w:right w:val="none" w:sz="0" w:space="0" w:color="auto"/>
                  </w:divBdr>
                </w:div>
                <w:div w:id="1750883847">
                  <w:marLeft w:val="150"/>
                  <w:marRight w:val="150"/>
                  <w:marTop w:val="480"/>
                  <w:marBottom w:val="0"/>
                  <w:divBdr>
                    <w:top w:val="single" w:sz="6" w:space="28" w:color="D4D4D4"/>
                    <w:left w:val="none" w:sz="0" w:space="0" w:color="auto"/>
                    <w:bottom w:val="none" w:sz="0" w:space="0" w:color="auto"/>
                    <w:right w:val="none" w:sz="0" w:space="0" w:color="auto"/>
                  </w:divBdr>
                </w:div>
                <w:div w:id="1277755499">
                  <w:marLeft w:val="0"/>
                  <w:marRight w:val="0"/>
                  <w:marTop w:val="240"/>
                  <w:marBottom w:val="0"/>
                  <w:divBdr>
                    <w:top w:val="none" w:sz="0" w:space="0" w:color="auto"/>
                    <w:left w:val="none" w:sz="0" w:space="0" w:color="auto"/>
                    <w:bottom w:val="none" w:sz="0" w:space="0" w:color="auto"/>
                    <w:right w:val="none" w:sz="0" w:space="0" w:color="auto"/>
                  </w:divBdr>
                </w:div>
                <w:div w:id="144007116">
                  <w:marLeft w:val="150"/>
                  <w:marRight w:val="150"/>
                  <w:marTop w:val="480"/>
                  <w:marBottom w:val="0"/>
                  <w:divBdr>
                    <w:top w:val="single" w:sz="6" w:space="28" w:color="D4D4D4"/>
                    <w:left w:val="none" w:sz="0" w:space="0" w:color="auto"/>
                    <w:bottom w:val="none" w:sz="0" w:space="0" w:color="auto"/>
                    <w:right w:val="none" w:sz="0" w:space="0" w:color="auto"/>
                  </w:divBdr>
                </w:div>
                <w:div w:id="471404594">
                  <w:marLeft w:val="0"/>
                  <w:marRight w:val="0"/>
                  <w:marTop w:val="240"/>
                  <w:marBottom w:val="0"/>
                  <w:divBdr>
                    <w:top w:val="none" w:sz="0" w:space="0" w:color="auto"/>
                    <w:left w:val="none" w:sz="0" w:space="0" w:color="auto"/>
                    <w:bottom w:val="none" w:sz="0" w:space="0" w:color="auto"/>
                    <w:right w:val="none" w:sz="0" w:space="0" w:color="auto"/>
                  </w:divBdr>
                </w:div>
                <w:div w:id="1206798334">
                  <w:marLeft w:val="150"/>
                  <w:marRight w:val="150"/>
                  <w:marTop w:val="480"/>
                  <w:marBottom w:val="0"/>
                  <w:divBdr>
                    <w:top w:val="single" w:sz="6" w:space="28" w:color="D4D4D4"/>
                    <w:left w:val="none" w:sz="0" w:space="0" w:color="auto"/>
                    <w:bottom w:val="none" w:sz="0" w:space="0" w:color="auto"/>
                    <w:right w:val="none" w:sz="0" w:space="0" w:color="auto"/>
                  </w:divBdr>
                </w:div>
                <w:div w:id="125858411">
                  <w:marLeft w:val="0"/>
                  <w:marRight w:val="0"/>
                  <w:marTop w:val="400"/>
                  <w:marBottom w:val="0"/>
                  <w:divBdr>
                    <w:top w:val="none" w:sz="0" w:space="0" w:color="auto"/>
                    <w:left w:val="none" w:sz="0" w:space="0" w:color="auto"/>
                    <w:bottom w:val="none" w:sz="0" w:space="0" w:color="auto"/>
                    <w:right w:val="none" w:sz="0" w:space="0" w:color="auto"/>
                  </w:divBdr>
                </w:div>
                <w:div w:id="196702230">
                  <w:marLeft w:val="0"/>
                  <w:marRight w:val="0"/>
                  <w:marTop w:val="240"/>
                  <w:marBottom w:val="0"/>
                  <w:divBdr>
                    <w:top w:val="none" w:sz="0" w:space="0" w:color="auto"/>
                    <w:left w:val="none" w:sz="0" w:space="0" w:color="auto"/>
                    <w:bottom w:val="none" w:sz="0" w:space="0" w:color="auto"/>
                    <w:right w:val="none" w:sz="0" w:space="0" w:color="auto"/>
                  </w:divBdr>
                </w:div>
                <w:div w:id="822088251">
                  <w:marLeft w:val="150"/>
                  <w:marRight w:val="150"/>
                  <w:marTop w:val="480"/>
                  <w:marBottom w:val="0"/>
                  <w:divBdr>
                    <w:top w:val="single" w:sz="6" w:space="28" w:color="D4D4D4"/>
                    <w:left w:val="none" w:sz="0" w:space="0" w:color="auto"/>
                    <w:bottom w:val="none" w:sz="0" w:space="0" w:color="auto"/>
                    <w:right w:val="none" w:sz="0" w:space="0" w:color="auto"/>
                  </w:divBdr>
                </w:div>
                <w:div w:id="1832284704">
                  <w:marLeft w:val="0"/>
                  <w:marRight w:val="0"/>
                  <w:marTop w:val="400"/>
                  <w:marBottom w:val="0"/>
                  <w:divBdr>
                    <w:top w:val="none" w:sz="0" w:space="0" w:color="auto"/>
                    <w:left w:val="none" w:sz="0" w:space="0" w:color="auto"/>
                    <w:bottom w:val="none" w:sz="0" w:space="0" w:color="auto"/>
                    <w:right w:val="none" w:sz="0" w:space="0" w:color="auto"/>
                  </w:divBdr>
                </w:div>
                <w:div w:id="1449616029">
                  <w:marLeft w:val="0"/>
                  <w:marRight w:val="0"/>
                  <w:marTop w:val="240"/>
                  <w:marBottom w:val="0"/>
                  <w:divBdr>
                    <w:top w:val="none" w:sz="0" w:space="0" w:color="auto"/>
                    <w:left w:val="none" w:sz="0" w:space="0" w:color="auto"/>
                    <w:bottom w:val="none" w:sz="0" w:space="0" w:color="auto"/>
                    <w:right w:val="none" w:sz="0" w:space="0" w:color="auto"/>
                  </w:divBdr>
                </w:div>
                <w:div w:id="1251155047">
                  <w:marLeft w:val="150"/>
                  <w:marRight w:val="150"/>
                  <w:marTop w:val="480"/>
                  <w:marBottom w:val="0"/>
                  <w:divBdr>
                    <w:top w:val="single" w:sz="6" w:space="28" w:color="D4D4D4"/>
                    <w:left w:val="none" w:sz="0" w:space="0" w:color="auto"/>
                    <w:bottom w:val="none" w:sz="0" w:space="0" w:color="auto"/>
                    <w:right w:val="none" w:sz="0" w:space="0" w:color="auto"/>
                  </w:divBdr>
                </w:div>
                <w:div w:id="1038505602">
                  <w:marLeft w:val="0"/>
                  <w:marRight w:val="0"/>
                  <w:marTop w:val="400"/>
                  <w:marBottom w:val="0"/>
                  <w:divBdr>
                    <w:top w:val="none" w:sz="0" w:space="0" w:color="auto"/>
                    <w:left w:val="none" w:sz="0" w:space="0" w:color="auto"/>
                    <w:bottom w:val="none" w:sz="0" w:space="0" w:color="auto"/>
                    <w:right w:val="none" w:sz="0" w:space="0" w:color="auto"/>
                  </w:divBdr>
                </w:div>
                <w:div w:id="1210805596">
                  <w:marLeft w:val="0"/>
                  <w:marRight w:val="0"/>
                  <w:marTop w:val="240"/>
                  <w:marBottom w:val="0"/>
                  <w:divBdr>
                    <w:top w:val="none" w:sz="0" w:space="0" w:color="auto"/>
                    <w:left w:val="none" w:sz="0" w:space="0" w:color="auto"/>
                    <w:bottom w:val="none" w:sz="0" w:space="0" w:color="auto"/>
                    <w:right w:val="none" w:sz="0" w:space="0" w:color="auto"/>
                  </w:divBdr>
                </w:div>
                <w:div w:id="294071297">
                  <w:marLeft w:val="150"/>
                  <w:marRight w:val="150"/>
                  <w:marTop w:val="480"/>
                  <w:marBottom w:val="0"/>
                  <w:divBdr>
                    <w:top w:val="single" w:sz="6" w:space="28" w:color="D4D4D4"/>
                    <w:left w:val="none" w:sz="0" w:space="0" w:color="auto"/>
                    <w:bottom w:val="none" w:sz="0" w:space="0" w:color="auto"/>
                    <w:right w:val="none" w:sz="0" w:space="0" w:color="auto"/>
                  </w:divBdr>
                </w:div>
                <w:div w:id="1119101598">
                  <w:marLeft w:val="0"/>
                  <w:marRight w:val="0"/>
                  <w:marTop w:val="400"/>
                  <w:marBottom w:val="0"/>
                  <w:divBdr>
                    <w:top w:val="none" w:sz="0" w:space="0" w:color="auto"/>
                    <w:left w:val="none" w:sz="0" w:space="0" w:color="auto"/>
                    <w:bottom w:val="none" w:sz="0" w:space="0" w:color="auto"/>
                    <w:right w:val="none" w:sz="0" w:space="0" w:color="auto"/>
                  </w:divBdr>
                </w:div>
                <w:div w:id="470170635">
                  <w:marLeft w:val="0"/>
                  <w:marRight w:val="0"/>
                  <w:marTop w:val="240"/>
                  <w:marBottom w:val="0"/>
                  <w:divBdr>
                    <w:top w:val="none" w:sz="0" w:space="0" w:color="auto"/>
                    <w:left w:val="none" w:sz="0" w:space="0" w:color="auto"/>
                    <w:bottom w:val="none" w:sz="0" w:space="0" w:color="auto"/>
                    <w:right w:val="none" w:sz="0" w:space="0" w:color="auto"/>
                  </w:divBdr>
                </w:div>
                <w:div w:id="272785915">
                  <w:marLeft w:val="150"/>
                  <w:marRight w:val="150"/>
                  <w:marTop w:val="480"/>
                  <w:marBottom w:val="0"/>
                  <w:divBdr>
                    <w:top w:val="single" w:sz="6" w:space="28" w:color="D4D4D4"/>
                    <w:left w:val="none" w:sz="0" w:space="0" w:color="auto"/>
                    <w:bottom w:val="none" w:sz="0" w:space="0" w:color="auto"/>
                    <w:right w:val="none" w:sz="0" w:space="0" w:color="auto"/>
                  </w:divBdr>
                </w:div>
                <w:div w:id="216402970">
                  <w:marLeft w:val="0"/>
                  <w:marRight w:val="0"/>
                  <w:marTop w:val="400"/>
                  <w:marBottom w:val="0"/>
                  <w:divBdr>
                    <w:top w:val="none" w:sz="0" w:space="0" w:color="auto"/>
                    <w:left w:val="none" w:sz="0" w:space="0" w:color="auto"/>
                    <w:bottom w:val="none" w:sz="0" w:space="0" w:color="auto"/>
                    <w:right w:val="none" w:sz="0" w:space="0" w:color="auto"/>
                  </w:divBdr>
                </w:div>
                <w:div w:id="1282298733">
                  <w:marLeft w:val="0"/>
                  <w:marRight w:val="0"/>
                  <w:marTop w:val="240"/>
                  <w:marBottom w:val="0"/>
                  <w:divBdr>
                    <w:top w:val="none" w:sz="0" w:space="0" w:color="auto"/>
                    <w:left w:val="none" w:sz="0" w:space="0" w:color="auto"/>
                    <w:bottom w:val="none" w:sz="0" w:space="0" w:color="auto"/>
                    <w:right w:val="none" w:sz="0" w:space="0" w:color="auto"/>
                  </w:divBdr>
                </w:div>
                <w:div w:id="588662247">
                  <w:marLeft w:val="150"/>
                  <w:marRight w:val="150"/>
                  <w:marTop w:val="480"/>
                  <w:marBottom w:val="0"/>
                  <w:divBdr>
                    <w:top w:val="single" w:sz="6" w:space="28" w:color="D4D4D4"/>
                    <w:left w:val="none" w:sz="0" w:space="0" w:color="auto"/>
                    <w:bottom w:val="none" w:sz="0" w:space="0" w:color="auto"/>
                    <w:right w:val="none" w:sz="0" w:space="0" w:color="auto"/>
                  </w:divBdr>
                </w:div>
                <w:div w:id="1228295764">
                  <w:marLeft w:val="0"/>
                  <w:marRight w:val="0"/>
                  <w:marTop w:val="400"/>
                  <w:marBottom w:val="0"/>
                  <w:divBdr>
                    <w:top w:val="none" w:sz="0" w:space="0" w:color="auto"/>
                    <w:left w:val="none" w:sz="0" w:space="0" w:color="auto"/>
                    <w:bottom w:val="none" w:sz="0" w:space="0" w:color="auto"/>
                    <w:right w:val="none" w:sz="0" w:space="0" w:color="auto"/>
                  </w:divBdr>
                </w:div>
                <w:div w:id="1739279189">
                  <w:marLeft w:val="0"/>
                  <w:marRight w:val="0"/>
                  <w:marTop w:val="240"/>
                  <w:marBottom w:val="0"/>
                  <w:divBdr>
                    <w:top w:val="none" w:sz="0" w:space="0" w:color="auto"/>
                    <w:left w:val="none" w:sz="0" w:space="0" w:color="auto"/>
                    <w:bottom w:val="none" w:sz="0" w:space="0" w:color="auto"/>
                    <w:right w:val="none" w:sz="0" w:space="0" w:color="auto"/>
                  </w:divBdr>
                  <w:divsChild>
                    <w:div w:id="166484701">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Child>
        </w:div>
        <w:div w:id="150953325">
          <w:marLeft w:val="0"/>
          <w:marRight w:val="0"/>
          <w:marTop w:val="0"/>
          <w:marBottom w:val="0"/>
          <w:divBdr>
            <w:top w:val="none" w:sz="0" w:space="0" w:color="auto"/>
            <w:left w:val="none" w:sz="0" w:space="0" w:color="auto"/>
            <w:bottom w:val="none" w:sz="0" w:space="0" w:color="auto"/>
            <w:right w:val="none" w:sz="0" w:space="0" w:color="auto"/>
          </w:divBdr>
          <w:divsChild>
            <w:div w:id="1451896822">
              <w:marLeft w:val="0"/>
              <w:marRight w:val="0"/>
              <w:marTop w:val="0"/>
              <w:marBottom w:val="0"/>
              <w:divBdr>
                <w:top w:val="none" w:sz="0" w:space="0" w:color="auto"/>
                <w:left w:val="none" w:sz="0" w:space="0" w:color="auto"/>
                <w:bottom w:val="none" w:sz="0" w:space="0" w:color="auto"/>
                <w:right w:val="none" w:sz="0" w:space="0" w:color="auto"/>
              </w:divBdr>
              <w:divsChild>
                <w:div w:id="6244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4403">
      <w:bodyDiv w:val="1"/>
      <w:marLeft w:val="0"/>
      <w:marRight w:val="0"/>
      <w:marTop w:val="0"/>
      <w:marBottom w:val="0"/>
      <w:divBdr>
        <w:top w:val="none" w:sz="0" w:space="0" w:color="auto"/>
        <w:left w:val="none" w:sz="0" w:space="0" w:color="auto"/>
        <w:bottom w:val="none" w:sz="0" w:space="0" w:color="auto"/>
        <w:right w:val="none" w:sz="0" w:space="0" w:color="auto"/>
      </w:divBdr>
    </w:div>
    <w:div w:id="1633170027">
      <w:bodyDiv w:val="1"/>
      <w:marLeft w:val="0"/>
      <w:marRight w:val="0"/>
      <w:marTop w:val="0"/>
      <w:marBottom w:val="0"/>
      <w:divBdr>
        <w:top w:val="none" w:sz="0" w:space="0" w:color="auto"/>
        <w:left w:val="none" w:sz="0" w:space="0" w:color="auto"/>
        <w:bottom w:val="none" w:sz="0" w:space="0" w:color="auto"/>
        <w:right w:val="none" w:sz="0" w:space="0" w:color="auto"/>
      </w:divBdr>
      <w:divsChild>
        <w:div w:id="919633893">
          <w:marLeft w:val="0"/>
          <w:marRight w:val="0"/>
          <w:marTop w:val="0"/>
          <w:marBottom w:val="0"/>
          <w:divBdr>
            <w:top w:val="none" w:sz="0" w:space="0" w:color="auto"/>
            <w:left w:val="none" w:sz="0" w:space="0" w:color="auto"/>
            <w:bottom w:val="none" w:sz="0" w:space="0" w:color="auto"/>
            <w:right w:val="none" w:sz="0" w:space="0" w:color="auto"/>
          </w:divBdr>
        </w:div>
        <w:div w:id="61305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likumi.lv/ta/id/37426-kreditiestaz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5795-F0F3-466E-ADDE-22BEB99D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5053</Words>
  <Characters>2881</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Birite</dc:creator>
  <cp:lastModifiedBy>Julija Zalicenko</cp:lastModifiedBy>
  <cp:revision>2</cp:revision>
  <cp:lastPrinted>2020-11-06T13:27:00Z</cp:lastPrinted>
  <dcterms:created xsi:type="dcterms:W3CDTF">2020-11-06T14:53:00Z</dcterms:created>
  <dcterms:modified xsi:type="dcterms:W3CDTF">2020-11-06T14:53:00Z</dcterms:modified>
</cp:coreProperties>
</file>