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96F1CE" w14:textId="4409132A" w:rsidR="00317A94" w:rsidRPr="003A7AD9" w:rsidRDefault="00CA28AB" w:rsidP="00365394">
      <w:pPr>
        <w:spacing w:after="0" w:line="240" w:lineRule="auto"/>
        <w:jc w:val="center"/>
        <w:rPr>
          <w:rFonts w:ascii="Times New Roman" w:hAnsi="Times New Roman" w:cs="Times New Roman"/>
          <w:b/>
          <w:bCs/>
          <w:sz w:val="24"/>
          <w:szCs w:val="24"/>
        </w:rPr>
      </w:pPr>
      <w:bookmarkStart w:id="0" w:name="_Hlk127968955"/>
      <w:r w:rsidRPr="003A7AD9">
        <w:rPr>
          <w:rFonts w:ascii="Times New Roman" w:hAnsi="Times New Roman" w:cs="Times New Roman"/>
          <w:b/>
          <w:bCs/>
          <w:sz w:val="24"/>
          <w:szCs w:val="24"/>
        </w:rPr>
        <w:t xml:space="preserve">Latvijas Bankas noteikumu projekta </w:t>
      </w:r>
    </w:p>
    <w:p w14:paraId="400B9E2E" w14:textId="69B58F6D" w:rsidR="009B27BE" w:rsidRPr="003A7AD9" w:rsidRDefault="001E493F" w:rsidP="002B29EC">
      <w:pPr>
        <w:spacing w:after="0" w:line="240" w:lineRule="auto"/>
        <w:jc w:val="center"/>
        <w:rPr>
          <w:rFonts w:ascii="Times New Roman" w:hAnsi="Times New Roman" w:cs="Times New Roman"/>
          <w:b/>
          <w:bCs/>
          <w:sz w:val="24"/>
          <w:szCs w:val="24"/>
        </w:rPr>
      </w:pPr>
      <w:sdt>
        <w:sdtPr>
          <w:rPr>
            <w:rFonts w:ascii="Times New Roman" w:hAnsi="Times New Roman" w:cs="Times New Roman"/>
            <w:b/>
            <w:bCs/>
            <w:sz w:val="24"/>
            <w:szCs w:val="24"/>
          </w:rPr>
          <w:alias w:val="Nosaukums"/>
          <w:tag w:val="Nosaukums"/>
          <w:id w:val="25447728"/>
          <w:placeholder>
            <w:docPart w:val="BC93B20695F34D039CA36F89A6BEC935"/>
          </w:placeholder>
        </w:sdtPr>
        <w:sdtEndPr/>
        <w:sdtContent>
          <w:r w:rsidR="00317A94" w:rsidRPr="003A7AD9">
            <w:rPr>
              <w:rFonts w:ascii="Times New Roman" w:hAnsi="Times New Roman" w:cs="Times New Roman"/>
              <w:b/>
              <w:bCs/>
              <w:sz w:val="24"/>
              <w:szCs w:val="24"/>
            </w:rPr>
            <w:t>"</w:t>
          </w:r>
          <w:r w:rsidR="002B29EC" w:rsidRPr="002B29EC">
            <w:rPr>
              <w:rFonts w:ascii="Times New Roman" w:hAnsi="Times New Roman" w:cs="Times New Roman"/>
              <w:b/>
              <w:bCs/>
              <w:sz w:val="24"/>
              <w:szCs w:val="24"/>
            </w:rPr>
            <w:t>Krājaizdevu sabiedrību</w:t>
          </w:r>
          <w:r w:rsidR="008079DE">
            <w:rPr>
              <w:rFonts w:ascii="Times New Roman" w:hAnsi="Times New Roman" w:cs="Times New Roman"/>
              <w:b/>
              <w:bCs/>
              <w:sz w:val="24"/>
              <w:szCs w:val="24"/>
            </w:rPr>
            <w:t xml:space="preserve"> </w:t>
          </w:r>
          <w:r w:rsidR="002B29EC" w:rsidRPr="002B29EC">
            <w:rPr>
              <w:rFonts w:ascii="Times New Roman" w:hAnsi="Times New Roman" w:cs="Times New Roman"/>
              <w:b/>
              <w:bCs/>
              <w:sz w:val="24"/>
              <w:szCs w:val="24"/>
            </w:rPr>
            <w:t>iekšējās kontroles sistēmas noteikumi</w:t>
          </w:r>
          <w:r w:rsidR="00F03930" w:rsidRPr="00F03930">
            <w:rPr>
              <w:rFonts w:ascii="Times New Roman" w:hAnsi="Times New Roman" w:cs="Times New Roman"/>
              <w:b/>
              <w:bCs/>
              <w:sz w:val="24"/>
              <w:szCs w:val="24"/>
            </w:rPr>
            <w:t>"</w:t>
          </w:r>
        </w:sdtContent>
      </w:sdt>
      <w:r w:rsidR="002B29EC">
        <w:rPr>
          <w:rFonts w:ascii="Times New Roman" w:hAnsi="Times New Roman" w:cs="Times New Roman"/>
          <w:b/>
          <w:bCs/>
          <w:sz w:val="24"/>
          <w:szCs w:val="24"/>
        </w:rPr>
        <w:t xml:space="preserve"> </w:t>
      </w:r>
      <w:bookmarkEnd w:id="0"/>
      <w:r w:rsidR="00387C23">
        <w:rPr>
          <w:rFonts w:ascii="Times New Roman" w:hAnsi="Times New Roman" w:cs="Times New Roman"/>
          <w:b/>
          <w:bCs/>
          <w:sz w:val="24"/>
          <w:szCs w:val="24"/>
        </w:rPr>
        <w:t>anotācija</w:t>
      </w:r>
    </w:p>
    <w:p w14:paraId="0CB236BE" w14:textId="77777777" w:rsidR="003B481B" w:rsidRPr="000B4E0A" w:rsidRDefault="003B481B" w:rsidP="00365394">
      <w:pPr>
        <w:spacing w:after="0" w:line="240" w:lineRule="auto"/>
        <w:rPr>
          <w:rFonts w:ascii="Times New Roman" w:hAnsi="Times New Roman" w:cs="Times New Roman"/>
          <w:sz w:val="24"/>
          <w:szCs w:val="24"/>
        </w:rPr>
      </w:pPr>
    </w:p>
    <w:tbl>
      <w:tblPr>
        <w:tblW w:w="50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7"/>
        <w:gridCol w:w="6518"/>
      </w:tblGrid>
      <w:tr w:rsidR="000B4E0A" w:rsidRPr="000B4E0A" w14:paraId="075756D3" w14:textId="77777777" w:rsidTr="00444DAD">
        <w:trPr>
          <w:trHeight w:val="567"/>
        </w:trPr>
        <w:tc>
          <w:tcPr>
            <w:tcW w:w="1405" w:type="pct"/>
            <w:shd w:val="clear" w:color="auto" w:fill="auto"/>
            <w:hideMark/>
          </w:tcPr>
          <w:p w14:paraId="11AED29D" w14:textId="77777777" w:rsidR="00A42788" w:rsidRPr="00E253DA" w:rsidRDefault="00A42788" w:rsidP="00365394">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Nosaukums</w:t>
            </w:r>
          </w:p>
          <w:p w14:paraId="6C10B54A" w14:textId="056F1615" w:rsidR="00CA28AB" w:rsidRPr="00E253DA" w:rsidRDefault="00CA28AB" w:rsidP="00365394">
            <w:pPr>
              <w:spacing w:after="0" w:line="240" w:lineRule="auto"/>
              <w:rPr>
                <w:rFonts w:ascii="Times New Roman" w:eastAsia="Times New Roman" w:hAnsi="Times New Roman" w:cs="Times New Roman"/>
                <w:b/>
                <w:bCs/>
                <w:sz w:val="24"/>
                <w:szCs w:val="24"/>
                <w:lang w:eastAsia="lv-LV"/>
              </w:rPr>
            </w:pPr>
          </w:p>
        </w:tc>
        <w:tc>
          <w:tcPr>
            <w:tcW w:w="3595" w:type="pct"/>
            <w:shd w:val="clear" w:color="auto" w:fill="auto"/>
          </w:tcPr>
          <w:p w14:paraId="5807C367" w14:textId="388AEC8C" w:rsidR="0029352D" w:rsidRPr="009B27BE" w:rsidRDefault="002B29EC" w:rsidP="006B649E">
            <w:pPr>
              <w:spacing w:after="120" w:line="240" w:lineRule="auto"/>
              <w:rPr>
                <w:rFonts w:ascii="Times New Roman" w:eastAsia="Times New Roman" w:hAnsi="Times New Roman" w:cs="Times New Roman"/>
                <w:i/>
                <w:iCs/>
                <w:sz w:val="24"/>
                <w:szCs w:val="24"/>
                <w:lang w:eastAsia="lv-LV"/>
              </w:rPr>
            </w:pPr>
            <w:bookmarkStart w:id="1" w:name="_Hlk149228739"/>
            <w:r w:rsidRPr="002B29EC">
              <w:rPr>
                <w:rFonts w:ascii="Times New Roman" w:eastAsia="Times New Roman" w:hAnsi="Times New Roman" w:cs="Times New Roman"/>
                <w:sz w:val="24"/>
                <w:szCs w:val="24"/>
                <w:lang w:eastAsia="lv-LV"/>
              </w:rPr>
              <w:t>Krājaizdevu sabiedrību</w:t>
            </w:r>
            <w:r w:rsidR="008079DE">
              <w:rPr>
                <w:rFonts w:ascii="Times New Roman" w:eastAsia="Times New Roman" w:hAnsi="Times New Roman" w:cs="Times New Roman"/>
                <w:sz w:val="24"/>
                <w:szCs w:val="24"/>
                <w:lang w:eastAsia="lv-LV"/>
              </w:rPr>
              <w:t xml:space="preserve"> </w:t>
            </w:r>
            <w:r w:rsidRPr="002B29EC">
              <w:rPr>
                <w:rFonts w:ascii="Times New Roman" w:eastAsia="Times New Roman" w:hAnsi="Times New Roman" w:cs="Times New Roman"/>
                <w:sz w:val="24"/>
                <w:szCs w:val="24"/>
                <w:lang w:eastAsia="lv-LV"/>
              </w:rPr>
              <w:t>iekšējās kontroles sistēmas noteikumi</w:t>
            </w:r>
            <w:bookmarkEnd w:id="1"/>
          </w:p>
        </w:tc>
      </w:tr>
      <w:tr w:rsidR="000B4E0A" w:rsidRPr="000B4E0A" w14:paraId="79017AD3" w14:textId="77777777" w:rsidTr="00444DAD">
        <w:trPr>
          <w:trHeight w:val="555"/>
        </w:trPr>
        <w:tc>
          <w:tcPr>
            <w:tcW w:w="1405" w:type="pct"/>
            <w:shd w:val="clear" w:color="auto" w:fill="auto"/>
            <w:hideMark/>
          </w:tcPr>
          <w:p w14:paraId="788E8EA1" w14:textId="77777777" w:rsidR="00A42788" w:rsidRPr="00E253DA" w:rsidRDefault="00A42788" w:rsidP="00365394">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Dokumenta veids</w:t>
            </w:r>
          </w:p>
          <w:p w14:paraId="3CAA80CE" w14:textId="7AD2803D" w:rsidR="00CA28AB" w:rsidRPr="00E253DA" w:rsidRDefault="00CA28AB" w:rsidP="00365394">
            <w:pPr>
              <w:spacing w:after="0" w:line="240" w:lineRule="auto"/>
              <w:rPr>
                <w:rFonts w:ascii="Times New Roman" w:eastAsia="Times New Roman" w:hAnsi="Times New Roman" w:cs="Times New Roman"/>
                <w:b/>
                <w:bCs/>
                <w:sz w:val="24"/>
                <w:szCs w:val="24"/>
                <w:lang w:eastAsia="lv-LV"/>
              </w:rPr>
            </w:pPr>
          </w:p>
        </w:tc>
        <w:tc>
          <w:tcPr>
            <w:tcW w:w="3595" w:type="pct"/>
            <w:shd w:val="clear" w:color="auto" w:fill="auto"/>
          </w:tcPr>
          <w:p w14:paraId="741C3E1B" w14:textId="0575ED59" w:rsidR="00E53DE9" w:rsidRPr="00317A94" w:rsidRDefault="00D07C8C" w:rsidP="006B649E">
            <w:pPr>
              <w:spacing w:after="120" w:line="240" w:lineRule="auto"/>
              <w:rPr>
                <w:rFonts w:ascii="Times New Roman" w:eastAsia="Times New Roman" w:hAnsi="Times New Roman" w:cs="Times New Roman"/>
                <w:sz w:val="24"/>
                <w:szCs w:val="24"/>
                <w:lang w:eastAsia="lv-LV"/>
              </w:rPr>
            </w:pPr>
            <w:r w:rsidRPr="00D07C8C">
              <w:rPr>
                <w:rFonts w:ascii="Times New Roman" w:eastAsia="Times New Roman" w:hAnsi="Times New Roman" w:cs="Times New Roman"/>
                <w:sz w:val="24"/>
                <w:szCs w:val="24"/>
                <w:lang w:eastAsia="lv-LV"/>
              </w:rPr>
              <w:t>Latvijas Bankas noteikumi</w:t>
            </w:r>
          </w:p>
        </w:tc>
      </w:tr>
      <w:tr w:rsidR="000B4E0A" w:rsidRPr="000B4E0A" w14:paraId="382B475A" w14:textId="77777777" w:rsidTr="00444DAD">
        <w:trPr>
          <w:trHeight w:val="567"/>
        </w:trPr>
        <w:tc>
          <w:tcPr>
            <w:tcW w:w="1405" w:type="pct"/>
            <w:shd w:val="clear" w:color="auto" w:fill="auto"/>
            <w:hideMark/>
          </w:tcPr>
          <w:p w14:paraId="53CE2E8C" w14:textId="77777777" w:rsidR="00A42788" w:rsidRPr="00E253DA" w:rsidRDefault="00A42788" w:rsidP="00365394">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 xml:space="preserve">Izdošanas pamatojums </w:t>
            </w:r>
          </w:p>
          <w:p w14:paraId="65BC8074" w14:textId="1002BB0A" w:rsidR="00CA28AB" w:rsidRPr="00E253DA" w:rsidRDefault="00CA28AB" w:rsidP="00365394">
            <w:pPr>
              <w:spacing w:after="0" w:line="240" w:lineRule="auto"/>
              <w:rPr>
                <w:rFonts w:ascii="Times New Roman" w:eastAsia="Times New Roman" w:hAnsi="Times New Roman" w:cs="Times New Roman"/>
                <w:b/>
                <w:bCs/>
                <w:sz w:val="24"/>
                <w:szCs w:val="24"/>
                <w:lang w:eastAsia="lv-LV"/>
              </w:rPr>
            </w:pPr>
          </w:p>
        </w:tc>
        <w:tc>
          <w:tcPr>
            <w:tcW w:w="3595" w:type="pct"/>
            <w:shd w:val="clear" w:color="auto" w:fill="auto"/>
          </w:tcPr>
          <w:p w14:paraId="0B98D083" w14:textId="1D9A44FB" w:rsidR="00CA0DE3" w:rsidRPr="00317A94" w:rsidRDefault="00387C23" w:rsidP="00E652AF">
            <w:pPr>
              <w:spacing w:after="120" w:line="240" w:lineRule="auto"/>
              <w:jc w:val="both"/>
              <w:rPr>
                <w:rFonts w:ascii="Times New Roman" w:eastAsia="Times New Roman" w:hAnsi="Times New Roman" w:cs="Times New Roman"/>
                <w:sz w:val="24"/>
                <w:szCs w:val="24"/>
                <w:lang w:eastAsia="lv-LV"/>
              </w:rPr>
            </w:pPr>
            <w:r w:rsidRPr="00387C23">
              <w:rPr>
                <w:rFonts w:ascii="Times New Roman" w:eastAsia="Times New Roman" w:hAnsi="Times New Roman" w:cs="Times New Roman"/>
                <w:sz w:val="24"/>
                <w:szCs w:val="24"/>
                <w:lang w:eastAsia="lv-LV"/>
              </w:rPr>
              <w:t>Krājaizdevu sabiedrību likuma</w:t>
            </w:r>
            <w:r>
              <w:rPr>
                <w:rFonts w:ascii="Times New Roman" w:eastAsia="Times New Roman" w:hAnsi="Times New Roman" w:cs="Times New Roman"/>
                <w:sz w:val="24"/>
                <w:szCs w:val="24"/>
                <w:lang w:eastAsia="lv-LV"/>
              </w:rPr>
              <w:t xml:space="preserve"> </w:t>
            </w:r>
            <w:r w:rsidRPr="00387C23">
              <w:rPr>
                <w:rFonts w:ascii="Times New Roman" w:eastAsia="Times New Roman" w:hAnsi="Times New Roman" w:cs="Times New Roman"/>
                <w:sz w:val="24"/>
                <w:szCs w:val="24"/>
                <w:lang w:eastAsia="lv-LV"/>
              </w:rPr>
              <w:t>27.</w:t>
            </w:r>
            <w:r w:rsidR="0067277C">
              <w:rPr>
                <w:rFonts w:ascii="Times New Roman" w:eastAsia="Times New Roman" w:hAnsi="Times New Roman" w:cs="Times New Roman"/>
                <w:sz w:val="24"/>
                <w:szCs w:val="24"/>
                <w:lang w:eastAsia="lv-LV"/>
              </w:rPr>
              <w:t> </w:t>
            </w:r>
            <w:r w:rsidRPr="00387C23">
              <w:rPr>
                <w:rFonts w:ascii="Times New Roman" w:eastAsia="Times New Roman" w:hAnsi="Times New Roman" w:cs="Times New Roman"/>
                <w:sz w:val="24"/>
                <w:szCs w:val="24"/>
                <w:lang w:eastAsia="lv-LV"/>
              </w:rPr>
              <w:t>panta otr</w:t>
            </w:r>
            <w:r>
              <w:rPr>
                <w:rFonts w:ascii="Times New Roman" w:eastAsia="Times New Roman" w:hAnsi="Times New Roman" w:cs="Times New Roman"/>
                <w:sz w:val="24"/>
                <w:szCs w:val="24"/>
                <w:lang w:eastAsia="lv-LV"/>
              </w:rPr>
              <w:t xml:space="preserve">ā </w:t>
            </w:r>
            <w:r w:rsidRPr="00387C23">
              <w:rPr>
                <w:rFonts w:ascii="Times New Roman" w:eastAsia="Times New Roman" w:hAnsi="Times New Roman" w:cs="Times New Roman"/>
                <w:sz w:val="24"/>
                <w:szCs w:val="24"/>
                <w:lang w:eastAsia="lv-LV"/>
              </w:rPr>
              <w:t>daļ</w:t>
            </w:r>
            <w:r>
              <w:rPr>
                <w:rFonts w:ascii="Times New Roman" w:eastAsia="Times New Roman" w:hAnsi="Times New Roman" w:cs="Times New Roman"/>
                <w:sz w:val="24"/>
                <w:szCs w:val="24"/>
                <w:lang w:eastAsia="lv-LV"/>
              </w:rPr>
              <w:t>a</w:t>
            </w:r>
          </w:p>
        </w:tc>
      </w:tr>
      <w:tr w:rsidR="000B4E0A" w:rsidRPr="000B4E0A" w14:paraId="037D3A75" w14:textId="77777777" w:rsidTr="00444DAD">
        <w:trPr>
          <w:trHeight w:val="567"/>
        </w:trPr>
        <w:tc>
          <w:tcPr>
            <w:tcW w:w="1405" w:type="pct"/>
            <w:shd w:val="clear" w:color="auto" w:fill="auto"/>
            <w:hideMark/>
          </w:tcPr>
          <w:p w14:paraId="5268AAB5" w14:textId="77777777" w:rsidR="00A42788" w:rsidRPr="00E253DA" w:rsidRDefault="00A42788" w:rsidP="00365394">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Mērķis un būtība</w:t>
            </w:r>
          </w:p>
          <w:p w14:paraId="6F5D11F2" w14:textId="27DC8861" w:rsidR="00CA28AB" w:rsidRPr="00E253DA" w:rsidRDefault="00CA28AB" w:rsidP="00365394">
            <w:pPr>
              <w:spacing w:after="0" w:line="240" w:lineRule="auto"/>
              <w:rPr>
                <w:rFonts w:ascii="Times New Roman" w:eastAsia="Times New Roman" w:hAnsi="Times New Roman" w:cs="Times New Roman"/>
                <w:b/>
                <w:bCs/>
                <w:sz w:val="24"/>
                <w:szCs w:val="24"/>
                <w:lang w:eastAsia="lv-LV"/>
              </w:rPr>
            </w:pPr>
          </w:p>
        </w:tc>
        <w:tc>
          <w:tcPr>
            <w:tcW w:w="3595" w:type="pct"/>
            <w:shd w:val="clear" w:color="auto" w:fill="auto"/>
          </w:tcPr>
          <w:p w14:paraId="6BD3BAFC" w14:textId="77777777" w:rsidR="008A0512" w:rsidRPr="008A0512" w:rsidRDefault="008A0512" w:rsidP="006B649E">
            <w:pPr>
              <w:spacing w:after="120" w:line="240" w:lineRule="auto"/>
              <w:jc w:val="both"/>
              <w:rPr>
                <w:rFonts w:ascii="Times New Roman" w:eastAsia="Times New Roman" w:hAnsi="Times New Roman" w:cs="Times New Roman"/>
                <w:sz w:val="24"/>
                <w:szCs w:val="24"/>
                <w:lang w:eastAsia="lv-LV"/>
              </w:rPr>
            </w:pPr>
            <w:r w:rsidRPr="008A0512">
              <w:rPr>
                <w:rFonts w:ascii="Times New Roman" w:eastAsia="Times New Roman" w:hAnsi="Times New Roman" w:cs="Times New Roman"/>
                <w:sz w:val="24"/>
                <w:szCs w:val="24"/>
                <w:lang w:eastAsia="lv-LV"/>
              </w:rPr>
              <w:t>Saskaņā ar Latvijas Bankas likuma pārejas noteikumu 3. punktu Latvijas Bankas un Finanšu un kapitāla tirgus komisijas līdz šā likuma spēkā stāšanās dienai izdotie ārējie normatīvie akti, vadlīnijas un ieteikumi piemērojami līdz dienai, kad stājas spēkā attiecīgie Latvijas Bankas ārējie normatīvie akti, vadlīnijas vai ieteikumi, bet ne ilgāk kā līdz 2024. gada 31. decembrim.</w:t>
            </w:r>
          </w:p>
          <w:p w14:paraId="34B94AD0" w14:textId="6AEE559A" w:rsidR="008A0512" w:rsidRPr="008A0512" w:rsidRDefault="008A0512" w:rsidP="006B649E">
            <w:pPr>
              <w:spacing w:after="120" w:line="240" w:lineRule="auto"/>
              <w:jc w:val="both"/>
              <w:rPr>
                <w:rFonts w:ascii="Times New Roman" w:eastAsia="Times New Roman" w:hAnsi="Times New Roman" w:cs="Times New Roman"/>
                <w:sz w:val="24"/>
                <w:szCs w:val="24"/>
                <w:lang w:eastAsia="lv-LV"/>
              </w:rPr>
            </w:pPr>
            <w:r w:rsidRPr="008A0512">
              <w:rPr>
                <w:rFonts w:ascii="Times New Roman" w:eastAsia="Times New Roman" w:hAnsi="Times New Roman" w:cs="Times New Roman"/>
                <w:sz w:val="24"/>
                <w:szCs w:val="24"/>
                <w:lang w:eastAsia="lv-LV"/>
              </w:rPr>
              <w:t>Ņemot vērā minēto, Latvijas Banka ir izstrādājusi noteikumu projektu "</w:t>
            </w:r>
            <w:r w:rsidR="00FB4E27" w:rsidRPr="00FB4E27">
              <w:rPr>
                <w:rFonts w:ascii="Times New Roman" w:eastAsia="Times New Roman" w:hAnsi="Times New Roman" w:cs="Times New Roman"/>
                <w:sz w:val="24"/>
                <w:szCs w:val="24"/>
                <w:lang w:eastAsia="lv-LV"/>
              </w:rPr>
              <w:t>Krājaizdevu sabiedrību</w:t>
            </w:r>
            <w:r w:rsidR="00114D16">
              <w:rPr>
                <w:rFonts w:ascii="Times New Roman" w:eastAsia="Times New Roman" w:hAnsi="Times New Roman" w:cs="Times New Roman"/>
                <w:sz w:val="24"/>
                <w:szCs w:val="24"/>
                <w:lang w:eastAsia="lv-LV"/>
              </w:rPr>
              <w:t xml:space="preserve"> </w:t>
            </w:r>
            <w:r w:rsidR="00FB4E27" w:rsidRPr="00FB4E27">
              <w:rPr>
                <w:rFonts w:ascii="Times New Roman" w:eastAsia="Times New Roman" w:hAnsi="Times New Roman" w:cs="Times New Roman"/>
                <w:sz w:val="24"/>
                <w:szCs w:val="24"/>
                <w:lang w:eastAsia="lv-LV"/>
              </w:rPr>
              <w:t>iekšējās kontroles sistēmas noteikumi</w:t>
            </w:r>
            <w:r w:rsidRPr="008A0512">
              <w:rPr>
                <w:rFonts w:ascii="Times New Roman" w:eastAsia="Times New Roman" w:hAnsi="Times New Roman" w:cs="Times New Roman"/>
                <w:sz w:val="24"/>
                <w:szCs w:val="24"/>
                <w:lang w:eastAsia="lv-LV"/>
              </w:rPr>
              <w:t xml:space="preserve">" (turpmāk – noteikumu projekts), kas aizstās </w:t>
            </w:r>
            <w:r w:rsidR="00387C23" w:rsidRPr="00387C23">
              <w:rPr>
                <w:rFonts w:ascii="Times New Roman" w:eastAsia="Times New Roman" w:hAnsi="Times New Roman" w:cs="Times New Roman"/>
                <w:sz w:val="24"/>
                <w:szCs w:val="24"/>
                <w:lang w:eastAsia="lv-LV"/>
              </w:rPr>
              <w:t>Finanšu un kapitāla tirgus komisijas 2020.</w:t>
            </w:r>
            <w:r w:rsidR="0067277C">
              <w:rPr>
                <w:rFonts w:ascii="Times New Roman" w:eastAsia="Times New Roman" w:hAnsi="Times New Roman" w:cs="Times New Roman"/>
                <w:sz w:val="24"/>
                <w:szCs w:val="24"/>
                <w:lang w:eastAsia="lv-LV"/>
              </w:rPr>
              <w:t> </w:t>
            </w:r>
            <w:r w:rsidR="00387C23" w:rsidRPr="00387C23">
              <w:rPr>
                <w:rFonts w:ascii="Times New Roman" w:eastAsia="Times New Roman" w:hAnsi="Times New Roman" w:cs="Times New Roman"/>
                <w:sz w:val="24"/>
                <w:szCs w:val="24"/>
                <w:lang w:eastAsia="lv-LV"/>
              </w:rPr>
              <w:t>gada 20.</w:t>
            </w:r>
            <w:r w:rsidR="0067277C">
              <w:rPr>
                <w:rFonts w:ascii="Times New Roman" w:eastAsia="Times New Roman" w:hAnsi="Times New Roman" w:cs="Times New Roman"/>
                <w:sz w:val="24"/>
                <w:szCs w:val="24"/>
                <w:lang w:eastAsia="lv-LV"/>
              </w:rPr>
              <w:t> </w:t>
            </w:r>
            <w:r w:rsidR="00387C23" w:rsidRPr="00387C23">
              <w:rPr>
                <w:rFonts w:ascii="Times New Roman" w:eastAsia="Times New Roman" w:hAnsi="Times New Roman" w:cs="Times New Roman"/>
                <w:sz w:val="24"/>
                <w:szCs w:val="24"/>
                <w:lang w:eastAsia="lv-LV"/>
              </w:rPr>
              <w:t>oktobra normatīvos noteikumus Nr.</w:t>
            </w:r>
            <w:r w:rsidR="0067277C">
              <w:rPr>
                <w:rFonts w:ascii="Times New Roman" w:eastAsia="Times New Roman" w:hAnsi="Times New Roman" w:cs="Times New Roman"/>
                <w:sz w:val="24"/>
                <w:szCs w:val="24"/>
                <w:lang w:eastAsia="lv-LV"/>
              </w:rPr>
              <w:t> </w:t>
            </w:r>
            <w:r w:rsidR="00387C23" w:rsidRPr="00387C23">
              <w:rPr>
                <w:rFonts w:ascii="Times New Roman" w:eastAsia="Times New Roman" w:hAnsi="Times New Roman" w:cs="Times New Roman"/>
                <w:sz w:val="24"/>
                <w:szCs w:val="24"/>
                <w:lang w:eastAsia="lv-LV"/>
              </w:rPr>
              <w:t>194 "Krājaizdevu sabiedrību iekšējās kontroles sistēmas izveides normatīvie noteikumi"</w:t>
            </w:r>
            <w:r w:rsidR="00C463D4">
              <w:rPr>
                <w:rFonts w:ascii="Times New Roman" w:eastAsia="Times New Roman" w:hAnsi="Times New Roman" w:cs="Times New Roman"/>
                <w:sz w:val="24"/>
                <w:szCs w:val="24"/>
                <w:lang w:eastAsia="lv-LV"/>
              </w:rPr>
              <w:t xml:space="preserve"> (turpmāk – Noteikumi Nr. 194)</w:t>
            </w:r>
            <w:r w:rsidR="00387C23">
              <w:rPr>
                <w:rFonts w:ascii="Times New Roman" w:eastAsia="Times New Roman" w:hAnsi="Times New Roman" w:cs="Times New Roman"/>
                <w:sz w:val="24"/>
                <w:szCs w:val="24"/>
                <w:lang w:eastAsia="lv-LV"/>
              </w:rPr>
              <w:t xml:space="preserve">. </w:t>
            </w:r>
          </w:p>
          <w:p w14:paraId="2D9B9D62" w14:textId="0875569A" w:rsidR="00252D00" w:rsidRDefault="003E22AF" w:rsidP="006B649E">
            <w:pPr>
              <w:spacing w:after="120" w:line="240" w:lineRule="auto"/>
              <w:jc w:val="both"/>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sz w:val="24"/>
                <w:szCs w:val="24"/>
                <w:lang w:eastAsia="lv-LV"/>
              </w:rPr>
              <w:t xml:space="preserve">Noteikumu projekts </w:t>
            </w:r>
            <w:r w:rsidR="00ED320C">
              <w:rPr>
                <w:rFonts w:ascii="Times New Roman" w:eastAsia="Times New Roman" w:hAnsi="Times New Roman" w:cs="Times New Roman"/>
                <w:sz w:val="24"/>
                <w:szCs w:val="24"/>
                <w:lang w:eastAsia="lv-LV"/>
              </w:rPr>
              <w:t xml:space="preserve">izstrādāts ar mērķi </w:t>
            </w:r>
            <w:r w:rsidR="00ED320C" w:rsidRPr="00CA0DE3">
              <w:rPr>
                <w:rFonts w:ascii="Times New Roman" w:eastAsia="Times New Roman" w:hAnsi="Times New Roman" w:cs="Times New Roman"/>
                <w:color w:val="000000" w:themeColor="text1"/>
                <w:sz w:val="24"/>
                <w:szCs w:val="24"/>
                <w:lang w:eastAsia="lv-LV"/>
              </w:rPr>
              <w:t xml:space="preserve">nodrošināt, ka </w:t>
            </w:r>
            <w:r w:rsidR="00387C23">
              <w:rPr>
                <w:rFonts w:ascii="Times New Roman" w:eastAsia="Times New Roman" w:hAnsi="Times New Roman" w:cs="Times New Roman"/>
                <w:color w:val="000000" w:themeColor="text1"/>
                <w:sz w:val="24"/>
                <w:szCs w:val="24"/>
                <w:lang w:eastAsia="lv-LV"/>
              </w:rPr>
              <w:t xml:space="preserve">krājaizdevu sabiedrības </w:t>
            </w:r>
            <w:r w:rsidR="00ED320C" w:rsidRPr="00CA0DE3">
              <w:rPr>
                <w:rFonts w:ascii="Times New Roman" w:eastAsia="Times New Roman" w:hAnsi="Times New Roman" w:cs="Times New Roman"/>
                <w:color w:val="000000" w:themeColor="text1"/>
                <w:sz w:val="24"/>
                <w:szCs w:val="24"/>
                <w:lang w:eastAsia="lv-LV"/>
              </w:rPr>
              <w:t xml:space="preserve">izveido to darbības raksturam, apjomam un sarežģītībai piemērotu, visaptverošu un efektīvu </w:t>
            </w:r>
            <w:r>
              <w:rPr>
                <w:rFonts w:ascii="Times New Roman" w:eastAsia="Times New Roman" w:hAnsi="Times New Roman" w:cs="Times New Roman"/>
                <w:color w:val="000000" w:themeColor="text1"/>
                <w:sz w:val="24"/>
                <w:szCs w:val="24"/>
                <w:lang w:eastAsia="lv-LV"/>
              </w:rPr>
              <w:t>iekšējās kontroles sistēmu.</w:t>
            </w:r>
          </w:p>
          <w:p w14:paraId="662359FA" w14:textId="43E422EB" w:rsidR="00C463D4" w:rsidRDefault="00252D00" w:rsidP="006B649E">
            <w:pPr>
              <w:spacing w:after="120" w:line="240" w:lineRule="auto"/>
              <w:jc w:val="both"/>
              <w:rPr>
                <w:rFonts w:ascii="Times New Roman" w:eastAsia="Times New Roman" w:hAnsi="Times New Roman" w:cs="Times New Roman"/>
                <w:color w:val="000000" w:themeColor="text1"/>
                <w:sz w:val="24"/>
                <w:szCs w:val="24"/>
                <w:lang w:eastAsia="lv-LV"/>
              </w:rPr>
            </w:pPr>
            <w:r w:rsidRPr="00DD709E">
              <w:rPr>
                <w:rFonts w:ascii="Times New Roman" w:eastAsia="Times New Roman" w:hAnsi="Times New Roman" w:cs="Times New Roman"/>
                <w:iCs/>
                <w:color w:val="000000" w:themeColor="text1"/>
                <w:sz w:val="24"/>
                <w:szCs w:val="24"/>
                <w:lang w:eastAsia="lv-LV"/>
              </w:rPr>
              <w:t xml:space="preserve">Noteikumu projekts nosaka prasības </w:t>
            </w:r>
            <w:r>
              <w:rPr>
                <w:rFonts w:ascii="Times New Roman" w:eastAsia="Times New Roman" w:hAnsi="Times New Roman" w:cs="Times New Roman"/>
                <w:iCs/>
                <w:color w:val="000000" w:themeColor="text1"/>
                <w:sz w:val="24"/>
                <w:szCs w:val="24"/>
                <w:lang w:eastAsia="lv-LV"/>
              </w:rPr>
              <w:t xml:space="preserve">iekšējās kontroles sistēmas izveidošanai un </w:t>
            </w:r>
            <w:r w:rsidRPr="00DD709E">
              <w:rPr>
                <w:rFonts w:ascii="Times New Roman" w:eastAsia="Times New Roman" w:hAnsi="Times New Roman" w:cs="Times New Roman"/>
                <w:iCs/>
                <w:color w:val="000000" w:themeColor="text1"/>
                <w:sz w:val="24"/>
                <w:szCs w:val="24"/>
                <w:lang w:eastAsia="lv-LV"/>
              </w:rPr>
              <w:t>tajā iekļaujamajiem elementiem, t</w:t>
            </w:r>
            <w:r w:rsidR="008A17BA">
              <w:rPr>
                <w:rFonts w:ascii="Times New Roman" w:eastAsia="Times New Roman" w:hAnsi="Times New Roman" w:cs="Times New Roman"/>
                <w:iCs/>
                <w:color w:val="000000" w:themeColor="text1"/>
                <w:sz w:val="24"/>
                <w:szCs w:val="24"/>
                <w:lang w:eastAsia="lv-LV"/>
              </w:rPr>
              <w:t xml:space="preserve">ai skaitā </w:t>
            </w:r>
            <w:r w:rsidR="00667164">
              <w:rPr>
                <w:rFonts w:ascii="Times New Roman" w:eastAsia="Times New Roman" w:hAnsi="Times New Roman" w:cs="Times New Roman"/>
                <w:iCs/>
                <w:color w:val="000000" w:themeColor="text1"/>
                <w:sz w:val="24"/>
                <w:szCs w:val="24"/>
                <w:lang w:eastAsia="lv-LV"/>
              </w:rPr>
              <w:t xml:space="preserve">krājaizdevu sabiedrības </w:t>
            </w:r>
            <w:r w:rsidRPr="00D73E39">
              <w:rPr>
                <w:rFonts w:ascii="Times New Roman" w:eastAsia="Times New Roman" w:hAnsi="Times New Roman" w:cs="Times New Roman"/>
                <w:iCs/>
                <w:color w:val="000000" w:themeColor="text1"/>
                <w:sz w:val="24"/>
                <w:szCs w:val="24"/>
                <w:lang w:eastAsia="lv-LV"/>
              </w:rPr>
              <w:t>stratēģijas noteikšana</w:t>
            </w:r>
            <w:r>
              <w:rPr>
                <w:rFonts w:ascii="Times New Roman" w:eastAsia="Times New Roman" w:hAnsi="Times New Roman" w:cs="Times New Roman"/>
                <w:iCs/>
                <w:color w:val="000000" w:themeColor="text1"/>
                <w:sz w:val="24"/>
                <w:szCs w:val="24"/>
                <w:lang w:eastAsia="lv-LV"/>
              </w:rPr>
              <w:t xml:space="preserve">i </w:t>
            </w:r>
            <w:r w:rsidRPr="00D73E39">
              <w:rPr>
                <w:rFonts w:ascii="Times New Roman" w:eastAsia="Times New Roman" w:hAnsi="Times New Roman" w:cs="Times New Roman"/>
                <w:iCs/>
                <w:color w:val="000000" w:themeColor="text1"/>
                <w:sz w:val="24"/>
                <w:szCs w:val="24"/>
                <w:lang w:eastAsia="lv-LV"/>
              </w:rPr>
              <w:t>un darbības plānošana</w:t>
            </w:r>
            <w:r>
              <w:rPr>
                <w:rFonts w:ascii="Times New Roman" w:eastAsia="Times New Roman" w:hAnsi="Times New Roman" w:cs="Times New Roman"/>
                <w:iCs/>
                <w:color w:val="000000" w:themeColor="text1"/>
                <w:sz w:val="24"/>
                <w:szCs w:val="24"/>
                <w:lang w:eastAsia="lv-LV"/>
              </w:rPr>
              <w:t xml:space="preserve">i, </w:t>
            </w:r>
            <w:r w:rsidRPr="00D73E39">
              <w:rPr>
                <w:rFonts w:ascii="Times New Roman" w:eastAsia="Times New Roman" w:hAnsi="Times New Roman" w:cs="Times New Roman"/>
                <w:iCs/>
                <w:color w:val="000000" w:themeColor="text1"/>
                <w:sz w:val="24"/>
                <w:szCs w:val="24"/>
                <w:lang w:eastAsia="lv-LV"/>
              </w:rPr>
              <w:t>atbilstoša</w:t>
            </w:r>
            <w:r>
              <w:rPr>
                <w:rFonts w:ascii="Times New Roman" w:eastAsia="Times New Roman" w:hAnsi="Times New Roman" w:cs="Times New Roman"/>
                <w:iCs/>
                <w:color w:val="000000" w:themeColor="text1"/>
                <w:sz w:val="24"/>
                <w:szCs w:val="24"/>
                <w:lang w:eastAsia="lv-LV"/>
              </w:rPr>
              <w:t>s</w:t>
            </w:r>
            <w:r w:rsidRPr="00D73E39">
              <w:rPr>
                <w:rFonts w:ascii="Times New Roman" w:eastAsia="Times New Roman" w:hAnsi="Times New Roman" w:cs="Times New Roman"/>
                <w:iCs/>
                <w:color w:val="000000" w:themeColor="text1"/>
                <w:sz w:val="24"/>
                <w:szCs w:val="24"/>
                <w:lang w:eastAsia="lv-LV"/>
              </w:rPr>
              <w:t xml:space="preserve"> organizatoriskā</w:t>
            </w:r>
            <w:r>
              <w:rPr>
                <w:rFonts w:ascii="Times New Roman" w:eastAsia="Times New Roman" w:hAnsi="Times New Roman" w:cs="Times New Roman"/>
                <w:iCs/>
                <w:color w:val="000000" w:themeColor="text1"/>
                <w:sz w:val="24"/>
                <w:szCs w:val="24"/>
                <w:lang w:eastAsia="lv-LV"/>
              </w:rPr>
              <w:t xml:space="preserve">s </w:t>
            </w:r>
            <w:r w:rsidRPr="00D73E39">
              <w:rPr>
                <w:rFonts w:ascii="Times New Roman" w:eastAsia="Times New Roman" w:hAnsi="Times New Roman" w:cs="Times New Roman"/>
                <w:iCs/>
                <w:color w:val="000000" w:themeColor="text1"/>
                <w:sz w:val="24"/>
                <w:szCs w:val="24"/>
                <w:lang w:eastAsia="lv-LV"/>
              </w:rPr>
              <w:t>struktūra</w:t>
            </w:r>
            <w:r>
              <w:rPr>
                <w:rFonts w:ascii="Times New Roman" w:eastAsia="Times New Roman" w:hAnsi="Times New Roman" w:cs="Times New Roman"/>
                <w:iCs/>
                <w:color w:val="000000" w:themeColor="text1"/>
                <w:sz w:val="24"/>
                <w:szCs w:val="24"/>
                <w:lang w:eastAsia="lv-LV"/>
              </w:rPr>
              <w:t xml:space="preserve">s izveidošanai, </w:t>
            </w:r>
            <w:r w:rsidRPr="00DD709E">
              <w:rPr>
                <w:rFonts w:ascii="Times New Roman" w:eastAsia="Times New Roman" w:hAnsi="Times New Roman" w:cs="Times New Roman"/>
                <w:iCs/>
                <w:color w:val="000000" w:themeColor="text1"/>
                <w:sz w:val="24"/>
                <w:szCs w:val="24"/>
                <w:lang w:eastAsia="lv-LV"/>
              </w:rPr>
              <w:t>risku pārvaldī</w:t>
            </w:r>
            <w:r>
              <w:rPr>
                <w:rFonts w:ascii="Times New Roman" w:eastAsia="Times New Roman" w:hAnsi="Times New Roman" w:cs="Times New Roman"/>
                <w:iCs/>
                <w:color w:val="000000" w:themeColor="text1"/>
                <w:sz w:val="24"/>
                <w:szCs w:val="24"/>
                <w:lang w:eastAsia="lv-LV"/>
              </w:rPr>
              <w:t xml:space="preserve">šanai, </w:t>
            </w:r>
            <w:r w:rsidRPr="00D73E39">
              <w:rPr>
                <w:rFonts w:ascii="Times New Roman" w:eastAsia="Times New Roman" w:hAnsi="Times New Roman" w:cs="Times New Roman"/>
                <w:iCs/>
                <w:color w:val="000000" w:themeColor="text1"/>
                <w:sz w:val="24"/>
                <w:szCs w:val="24"/>
                <w:lang w:eastAsia="lv-LV"/>
              </w:rPr>
              <w:t>grāmatvedības</w:t>
            </w:r>
            <w:r>
              <w:rPr>
                <w:rFonts w:ascii="Times New Roman" w:eastAsia="Times New Roman" w:hAnsi="Times New Roman" w:cs="Times New Roman"/>
                <w:iCs/>
                <w:color w:val="000000" w:themeColor="text1"/>
                <w:sz w:val="24"/>
                <w:szCs w:val="24"/>
                <w:lang w:eastAsia="lv-LV"/>
              </w:rPr>
              <w:t xml:space="preserve"> </w:t>
            </w:r>
            <w:r w:rsidRPr="00D73E39">
              <w:rPr>
                <w:rFonts w:ascii="Times New Roman" w:eastAsia="Times New Roman" w:hAnsi="Times New Roman" w:cs="Times New Roman"/>
                <w:iCs/>
                <w:color w:val="000000" w:themeColor="text1"/>
                <w:sz w:val="24"/>
                <w:szCs w:val="24"/>
                <w:lang w:eastAsia="lv-LV"/>
              </w:rPr>
              <w:t>un vadības informācijas sistēma</w:t>
            </w:r>
            <w:r>
              <w:rPr>
                <w:rFonts w:ascii="Times New Roman" w:eastAsia="Times New Roman" w:hAnsi="Times New Roman" w:cs="Times New Roman"/>
                <w:iCs/>
                <w:color w:val="000000" w:themeColor="text1"/>
                <w:sz w:val="24"/>
                <w:szCs w:val="24"/>
                <w:lang w:eastAsia="lv-LV"/>
              </w:rPr>
              <w:t xml:space="preserve">s izveidošanai, </w:t>
            </w:r>
            <w:r w:rsidRPr="00D73E39">
              <w:rPr>
                <w:rFonts w:ascii="Times New Roman" w:eastAsia="Times New Roman" w:hAnsi="Times New Roman" w:cs="Times New Roman"/>
                <w:iCs/>
                <w:color w:val="000000" w:themeColor="text1"/>
                <w:sz w:val="24"/>
                <w:szCs w:val="24"/>
                <w:lang w:eastAsia="lv-LV"/>
              </w:rPr>
              <w:t>aktīvu</w:t>
            </w:r>
            <w:r>
              <w:rPr>
                <w:rFonts w:ascii="Times New Roman" w:eastAsia="Times New Roman" w:hAnsi="Times New Roman" w:cs="Times New Roman"/>
                <w:iCs/>
                <w:color w:val="000000" w:themeColor="text1"/>
                <w:sz w:val="24"/>
                <w:szCs w:val="24"/>
                <w:lang w:eastAsia="lv-LV"/>
              </w:rPr>
              <w:t xml:space="preserve"> un i</w:t>
            </w:r>
            <w:r w:rsidRPr="00D73E39">
              <w:rPr>
                <w:rFonts w:ascii="Times New Roman" w:eastAsia="Times New Roman" w:hAnsi="Times New Roman" w:cs="Times New Roman"/>
                <w:iCs/>
                <w:color w:val="000000" w:themeColor="text1"/>
                <w:sz w:val="24"/>
                <w:szCs w:val="24"/>
                <w:lang w:eastAsia="lv-LV"/>
              </w:rPr>
              <w:t>nformācijas sistēmu aizsardzība</w:t>
            </w:r>
            <w:r>
              <w:rPr>
                <w:rFonts w:ascii="Times New Roman" w:eastAsia="Times New Roman" w:hAnsi="Times New Roman" w:cs="Times New Roman"/>
                <w:iCs/>
                <w:color w:val="000000" w:themeColor="text1"/>
                <w:sz w:val="24"/>
                <w:szCs w:val="24"/>
                <w:lang w:eastAsia="lv-LV"/>
              </w:rPr>
              <w:t>i, valdes un padomes funkcijām iekšējās kontroles sistēmas jomā, kā arī revīzijas komisijas</w:t>
            </w:r>
            <w:r w:rsidR="00114D16">
              <w:rPr>
                <w:rFonts w:ascii="Times New Roman" w:eastAsia="Times New Roman" w:hAnsi="Times New Roman" w:cs="Times New Roman"/>
                <w:iCs/>
                <w:color w:val="000000" w:themeColor="text1"/>
                <w:sz w:val="24"/>
                <w:szCs w:val="24"/>
                <w:lang w:eastAsia="lv-LV"/>
              </w:rPr>
              <w:t xml:space="preserve"> darbības </w:t>
            </w:r>
            <w:r>
              <w:rPr>
                <w:rFonts w:ascii="Times New Roman" w:eastAsia="Times New Roman" w:hAnsi="Times New Roman" w:cs="Times New Roman"/>
                <w:iCs/>
                <w:color w:val="000000" w:themeColor="text1"/>
                <w:sz w:val="24"/>
                <w:szCs w:val="24"/>
                <w:lang w:eastAsia="lv-LV"/>
              </w:rPr>
              <w:t>nodrošināšanai.</w:t>
            </w:r>
            <w:r w:rsidR="003E22AF">
              <w:rPr>
                <w:rFonts w:ascii="Times New Roman" w:eastAsia="Times New Roman" w:hAnsi="Times New Roman" w:cs="Times New Roman"/>
                <w:color w:val="000000" w:themeColor="text1"/>
                <w:sz w:val="24"/>
                <w:szCs w:val="24"/>
                <w:lang w:eastAsia="lv-LV"/>
              </w:rPr>
              <w:t xml:space="preserve"> </w:t>
            </w:r>
            <w:r w:rsidR="00ED320C" w:rsidRPr="00CA0DE3">
              <w:rPr>
                <w:rFonts w:ascii="Times New Roman" w:eastAsia="Times New Roman" w:hAnsi="Times New Roman" w:cs="Times New Roman"/>
                <w:color w:val="000000" w:themeColor="text1"/>
                <w:sz w:val="24"/>
                <w:szCs w:val="24"/>
                <w:lang w:eastAsia="lv-LV"/>
              </w:rPr>
              <w:t xml:space="preserve"> </w:t>
            </w:r>
          </w:p>
          <w:p w14:paraId="60867157" w14:textId="190D1C1E" w:rsidR="00042DA2" w:rsidRPr="00F506D9" w:rsidRDefault="00C463D4" w:rsidP="006B649E">
            <w:pPr>
              <w:spacing w:after="120" w:line="240" w:lineRule="auto"/>
              <w:jc w:val="both"/>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color w:val="000000" w:themeColor="text1"/>
                <w:sz w:val="24"/>
                <w:szCs w:val="24"/>
                <w:lang w:eastAsia="lv-LV"/>
              </w:rPr>
              <w:t>Salīdzin</w:t>
            </w:r>
            <w:r w:rsidR="00DD6DA2">
              <w:rPr>
                <w:rFonts w:ascii="Times New Roman" w:eastAsia="Times New Roman" w:hAnsi="Times New Roman" w:cs="Times New Roman"/>
                <w:color w:val="000000" w:themeColor="text1"/>
                <w:sz w:val="24"/>
                <w:szCs w:val="24"/>
                <w:lang w:eastAsia="lv-LV"/>
              </w:rPr>
              <w:t>ājumā</w:t>
            </w:r>
            <w:r>
              <w:rPr>
                <w:rFonts w:ascii="Times New Roman" w:eastAsia="Times New Roman" w:hAnsi="Times New Roman" w:cs="Times New Roman"/>
                <w:color w:val="000000" w:themeColor="text1"/>
                <w:sz w:val="24"/>
                <w:szCs w:val="24"/>
                <w:lang w:eastAsia="lv-LV"/>
              </w:rPr>
              <w:t xml:space="preserve"> ar Noteikumiem Nr. 194 </w:t>
            </w:r>
            <w:r w:rsidRPr="006341E7">
              <w:rPr>
                <w:rFonts w:ascii="Times New Roman" w:eastAsia="Times New Roman" w:hAnsi="Times New Roman" w:cs="Times New Roman"/>
                <w:iCs/>
                <w:color w:val="000000" w:themeColor="text1"/>
                <w:sz w:val="24"/>
                <w:szCs w:val="24"/>
                <w:lang w:eastAsia="lv-LV"/>
              </w:rPr>
              <w:t>noteikumu projekt</w:t>
            </w:r>
            <w:r w:rsidR="00402371" w:rsidRPr="006341E7">
              <w:rPr>
                <w:rFonts w:ascii="Times New Roman" w:eastAsia="Times New Roman" w:hAnsi="Times New Roman" w:cs="Times New Roman"/>
                <w:iCs/>
                <w:color w:val="000000" w:themeColor="text1"/>
                <w:sz w:val="24"/>
                <w:szCs w:val="24"/>
                <w:lang w:eastAsia="lv-LV"/>
              </w:rPr>
              <w:t>ā ir precizētas prasības krājaizdevu sabiedrību stratēģiju sagatavošanai,</w:t>
            </w:r>
            <w:r w:rsidR="00896AE1" w:rsidRPr="006341E7">
              <w:rPr>
                <w:rFonts w:ascii="Times New Roman" w:eastAsia="Times New Roman" w:hAnsi="Times New Roman" w:cs="Times New Roman"/>
                <w:iCs/>
                <w:color w:val="000000" w:themeColor="text1"/>
                <w:sz w:val="24"/>
                <w:szCs w:val="24"/>
                <w:lang w:eastAsia="lv-LV"/>
              </w:rPr>
              <w:t xml:space="preserve"> izslēgti </w:t>
            </w:r>
            <w:r w:rsidR="00DD6DA2" w:rsidRPr="006341E7">
              <w:rPr>
                <w:rFonts w:ascii="Times New Roman" w:eastAsia="Times New Roman" w:hAnsi="Times New Roman" w:cs="Times New Roman"/>
                <w:iCs/>
                <w:color w:val="000000" w:themeColor="text1"/>
                <w:sz w:val="24"/>
                <w:szCs w:val="24"/>
                <w:lang w:eastAsia="lv-LV"/>
              </w:rPr>
              <w:t xml:space="preserve">to </w:t>
            </w:r>
            <w:r w:rsidR="00896AE1" w:rsidRPr="006341E7">
              <w:rPr>
                <w:rFonts w:ascii="Times New Roman" w:eastAsia="Times New Roman" w:hAnsi="Times New Roman" w:cs="Times New Roman"/>
                <w:iCs/>
                <w:color w:val="000000" w:themeColor="text1"/>
                <w:sz w:val="24"/>
                <w:szCs w:val="24"/>
                <w:lang w:eastAsia="lv-LV"/>
              </w:rPr>
              <w:t xml:space="preserve">terminu skaidrojumi, kuri lietoti Krājaizdevu sabiedrību likumā, precizētas </w:t>
            </w:r>
            <w:r w:rsidR="00402371" w:rsidRPr="006341E7">
              <w:rPr>
                <w:rFonts w:ascii="Times New Roman" w:eastAsia="Times New Roman" w:hAnsi="Times New Roman" w:cs="Times New Roman"/>
                <w:iCs/>
                <w:color w:val="000000" w:themeColor="text1"/>
                <w:sz w:val="24"/>
                <w:szCs w:val="24"/>
                <w:lang w:eastAsia="lv-LV"/>
              </w:rPr>
              <w:t xml:space="preserve">atsauces uz Finanšu un kapitāla tirgus komisijas izdotajiem noteikumiem, </w:t>
            </w:r>
            <w:r w:rsidR="00896AE1" w:rsidRPr="006341E7">
              <w:rPr>
                <w:rFonts w:ascii="Times New Roman" w:eastAsia="Times New Roman" w:hAnsi="Times New Roman" w:cs="Times New Roman"/>
                <w:iCs/>
                <w:color w:val="000000" w:themeColor="text1"/>
                <w:sz w:val="24"/>
                <w:szCs w:val="24"/>
                <w:lang w:eastAsia="lv-LV"/>
              </w:rPr>
              <w:t>kā arī mainīts noteikumu nosaukums saskaņā ar Krājaizdevu sabiedrību likumā</w:t>
            </w:r>
            <w:r w:rsidR="00DD6DA2" w:rsidRPr="006341E7">
              <w:rPr>
                <w:rFonts w:ascii="Times New Roman" w:eastAsia="Times New Roman" w:hAnsi="Times New Roman" w:cs="Times New Roman"/>
                <w:iCs/>
                <w:color w:val="000000" w:themeColor="text1"/>
                <w:sz w:val="24"/>
                <w:szCs w:val="24"/>
                <w:lang w:eastAsia="lv-LV"/>
              </w:rPr>
              <w:t xml:space="preserve"> noteikto deleģējumu</w:t>
            </w:r>
            <w:r w:rsidR="00896AE1" w:rsidRPr="006341E7">
              <w:rPr>
                <w:rFonts w:ascii="Times New Roman" w:eastAsia="Times New Roman" w:hAnsi="Times New Roman" w:cs="Times New Roman"/>
                <w:iCs/>
                <w:color w:val="000000" w:themeColor="text1"/>
                <w:sz w:val="24"/>
                <w:szCs w:val="24"/>
                <w:lang w:eastAsia="lv-LV"/>
              </w:rPr>
              <w:t>.</w:t>
            </w:r>
            <w:r w:rsidR="00896AE1">
              <w:rPr>
                <w:rFonts w:ascii="Times New Roman" w:eastAsia="Times New Roman" w:hAnsi="Times New Roman" w:cs="Times New Roman"/>
                <w:color w:val="000000" w:themeColor="text1"/>
                <w:sz w:val="24"/>
                <w:szCs w:val="24"/>
                <w:lang w:eastAsia="lv-LV"/>
              </w:rPr>
              <w:t xml:space="preserve"> </w:t>
            </w:r>
          </w:p>
        </w:tc>
      </w:tr>
      <w:tr w:rsidR="000B4E0A" w:rsidRPr="000B4E0A" w14:paraId="5E047A73" w14:textId="77777777" w:rsidTr="00444DAD">
        <w:trPr>
          <w:trHeight w:val="567"/>
        </w:trPr>
        <w:tc>
          <w:tcPr>
            <w:tcW w:w="1405" w:type="pct"/>
            <w:shd w:val="clear" w:color="auto" w:fill="auto"/>
            <w:hideMark/>
          </w:tcPr>
          <w:p w14:paraId="392312D0" w14:textId="77777777" w:rsidR="00A42788" w:rsidRPr="00E253DA" w:rsidRDefault="00A42788" w:rsidP="00365394">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Leģitīmais mērķis</w:t>
            </w:r>
          </w:p>
          <w:p w14:paraId="76383DF1" w14:textId="1469C7CF" w:rsidR="00CA28AB" w:rsidRPr="00DD709E" w:rsidRDefault="00CA28AB" w:rsidP="00365394">
            <w:pPr>
              <w:spacing w:after="0" w:line="240" w:lineRule="auto"/>
              <w:rPr>
                <w:rFonts w:ascii="Times New Roman" w:eastAsia="Times New Roman" w:hAnsi="Times New Roman" w:cs="Times New Roman"/>
                <w:b/>
                <w:bCs/>
                <w:color w:val="4472C4" w:themeColor="accent1"/>
                <w:sz w:val="24"/>
                <w:szCs w:val="24"/>
                <w:lang w:eastAsia="lv-LV"/>
              </w:rPr>
            </w:pPr>
          </w:p>
        </w:tc>
        <w:tc>
          <w:tcPr>
            <w:tcW w:w="3595" w:type="pct"/>
            <w:shd w:val="clear" w:color="auto" w:fill="auto"/>
          </w:tcPr>
          <w:p w14:paraId="0921D461" w14:textId="77777777" w:rsidR="00093F6A" w:rsidRPr="00093F6A" w:rsidRDefault="00093F6A" w:rsidP="00093F6A">
            <w:pPr>
              <w:spacing w:after="120" w:line="240" w:lineRule="auto"/>
              <w:jc w:val="both"/>
              <w:rPr>
                <w:rFonts w:ascii="Times New Roman" w:eastAsia="Times New Roman" w:hAnsi="Times New Roman" w:cs="Times New Roman"/>
                <w:iCs/>
                <w:color w:val="000000" w:themeColor="text1"/>
                <w:sz w:val="24"/>
                <w:szCs w:val="24"/>
                <w:lang w:eastAsia="lv-LV"/>
              </w:rPr>
            </w:pPr>
            <w:r w:rsidRPr="00093F6A">
              <w:rPr>
                <w:rFonts w:ascii="Times New Roman" w:eastAsia="Times New Roman" w:hAnsi="Times New Roman" w:cs="Times New Roman"/>
                <w:iCs/>
                <w:color w:val="000000" w:themeColor="text1"/>
                <w:sz w:val="24"/>
                <w:szCs w:val="24"/>
                <w:lang w:eastAsia="lv-LV"/>
              </w:rPr>
              <w:t xml:space="preserve">Noteikumu projekta leģitīmais mērķis ir citu personu tiesību aizsardzība un sabiedrības labklājības nodrošināšana. </w:t>
            </w:r>
          </w:p>
          <w:p w14:paraId="71DD3F36" w14:textId="0F86E2E0" w:rsidR="00093F6A" w:rsidRPr="00093F6A" w:rsidRDefault="00093F6A" w:rsidP="00093F6A">
            <w:pPr>
              <w:spacing w:after="120" w:line="240" w:lineRule="auto"/>
              <w:jc w:val="both"/>
              <w:rPr>
                <w:rFonts w:ascii="Times New Roman" w:eastAsia="Times New Roman" w:hAnsi="Times New Roman" w:cs="Times New Roman"/>
                <w:iCs/>
                <w:color w:val="000000" w:themeColor="text1"/>
                <w:sz w:val="24"/>
                <w:szCs w:val="24"/>
                <w:lang w:eastAsia="lv-LV"/>
              </w:rPr>
            </w:pPr>
            <w:r w:rsidRPr="00093F6A">
              <w:rPr>
                <w:rFonts w:ascii="Times New Roman" w:eastAsia="Times New Roman" w:hAnsi="Times New Roman" w:cs="Times New Roman"/>
                <w:iCs/>
                <w:color w:val="000000" w:themeColor="text1"/>
                <w:sz w:val="24"/>
                <w:szCs w:val="24"/>
                <w:lang w:eastAsia="lv-LV"/>
              </w:rPr>
              <w:t xml:space="preserve">Šo </w:t>
            </w:r>
            <w:r w:rsidR="00114D16" w:rsidRPr="00093F6A">
              <w:rPr>
                <w:rFonts w:ascii="Times New Roman" w:eastAsia="Times New Roman" w:hAnsi="Times New Roman" w:cs="Times New Roman"/>
                <w:iCs/>
                <w:color w:val="000000" w:themeColor="text1"/>
                <w:sz w:val="24"/>
                <w:szCs w:val="24"/>
                <w:lang w:eastAsia="lv-LV"/>
              </w:rPr>
              <w:t>pamattiesību</w:t>
            </w:r>
            <w:r w:rsidRPr="00093F6A">
              <w:rPr>
                <w:rFonts w:ascii="Times New Roman" w:eastAsia="Times New Roman" w:hAnsi="Times New Roman" w:cs="Times New Roman"/>
                <w:iCs/>
                <w:color w:val="000000" w:themeColor="text1"/>
                <w:sz w:val="24"/>
                <w:szCs w:val="24"/>
                <w:lang w:eastAsia="lv-LV"/>
              </w:rPr>
              <w:t xml:space="preserve"> aizsardzību Latvijas Banka īsteno, nodrošinot finanšu tirgus uzraudzību, kurai ir vitāla nozīme finanšu sistēmas un ekonomiskajā attīstībā, iespējami pilnīgākajā veidā, lai veicinātu sabiedrības uzticēšanos finanšu tirgum un Latvijas Bankai kā konkrēto finanšu tirgus dalībnieku uzraugam, kas </w:t>
            </w:r>
            <w:r w:rsidRPr="00093F6A">
              <w:rPr>
                <w:rFonts w:ascii="Times New Roman" w:eastAsia="Times New Roman" w:hAnsi="Times New Roman" w:cs="Times New Roman"/>
                <w:iCs/>
                <w:color w:val="000000" w:themeColor="text1"/>
                <w:sz w:val="24"/>
                <w:szCs w:val="24"/>
                <w:lang w:eastAsia="lv-LV"/>
              </w:rPr>
              <w:lastRenderedPageBreak/>
              <w:t>nodrošina konkrēto finanšu tirgus dalībnieku tiesisku un sabiedrības interesēm atbilstošu darbību.</w:t>
            </w:r>
          </w:p>
          <w:p w14:paraId="4FCF00BD" w14:textId="77777777" w:rsidR="00093F6A" w:rsidRPr="00093F6A" w:rsidRDefault="00093F6A" w:rsidP="00093F6A">
            <w:pPr>
              <w:spacing w:after="120" w:line="240" w:lineRule="auto"/>
              <w:jc w:val="both"/>
              <w:rPr>
                <w:rFonts w:ascii="Times New Roman" w:eastAsia="Times New Roman" w:hAnsi="Times New Roman" w:cs="Times New Roman"/>
                <w:iCs/>
                <w:color w:val="000000" w:themeColor="text1"/>
                <w:sz w:val="24"/>
                <w:szCs w:val="24"/>
                <w:lang w:eastAsia="lv-LV"/>
              </w:rPr>
            </w:pPr>
            <w:r w:rsidRPr="00093F6A">
              <w:rPr>
                <w:rFonts w:ascii="Times New Roman" w:eastAsia="Times New Roman" w:hAnsi="Times New Roman" w:cs="Times New Roman"/>
                <w:iCs/>
                <w:color w:val="000000" w:themeColor="text1"/>
                <w:sz w:val="24"/>
                <w:szCs w:val="24"/>
                <w:lang w:eastAsia="lv-LV"/>
              </w:rPr>
              <w:t>Indivīdam kā finanšu tirgus sistēmas daļai ir būtiski apzināties un saņemt to aizsardzības līmeni, kuru tam nodrošina finanšu tirgus uzraugs jeb Latvijas Banka, un attiecīgi Latvijas Banka finanšu tirgus uzrauga lomā ir atbildīga par tādu pasākumu veikšanu, kas aizsargā indivīda pamattiesības. Respektīvi, indivīds ir tiesīgs paļauties uz finanšu sistēmas taisnīgu uzraudzību, pretējā gadījumā indivīdam zūd uzticība finanšu sistēmai un motivācija būt šīs sistēmas dalībniekam.</w:t>
            </w:r>
          </w:p>
          <w:p w14:paraId="535C31E5" w14:textId="6073CE69" w:rsidR="00093F6A" w:rsidRPr="00093F6A" w:rsidRDefault="00093F6A" w:rsidP="00093F6A">
            <w:pPr>
              <w:spacing w:after="120" w:line="240" w:lineRule="auto"/>
              <w:jc w:val="both"/>
              <w:rPr>
                <w:rFonts w:ascii="Times New Roman" w:eastAsia="Times New Roman" w:hAnsi="Times New Roman" w:cs="Times New Roman"/>
                <w:iCs/>
                <w:color w:val="000000" w:themeColor="text1"/>
                <w:sz w:val="24"/>
                <w:szCs w:val="24"/>
                <w:lang w:eastAsia="lv-LV"/>
              </w:rPr>
            </w:pPr>
            <w:r w:rsidRPr="00093F6A">
              <w:rPr>
                <w:rFonts w:ascii="Times New Roman" w:eastAsia="Times New Roman" w:hAnsi="Times New Roman" w:cs="Times New Roman"/>
                <w:iCs/>
                <w:color w:val="000000" w:themeColor="text1"/>
                <w:sz w:val="24"/>
                <w:szCs w:val="24"/>
                <w:lang w:eastAsia="lv-LV"/>
              </w:rPr>
              <w:t xml:space="preserve">Nosakot tirgus dalībniekiem prasības un veicot </w:t>
            </w:r>
            <w:r w:rsidR="00DD6DA2">
              <w:rPr>
                <w:rFonts w:ascii="Times New Roman" w:eastAsia="Times New Roman" w:hAnsi="Times New Roman" w:cs="Times New Roman"/>
                <w:iCs/>
                <w:color w:val="000000" w:themeColor="text1"/>
                <w:sz w:val="24"/>
                <w:szCs w:val="24"/>
                <w:lang w:eastAsia="lv-LV"/>
              </w:rPr>
              <w:t xml:space="preserve">šo </w:t>
            </w:r>
            <w:r w:rsidRPr="00093F6A">
              <w:rPr>
                <w:rFonts w:ascii="Times New Roman" w:eastAsia="Times New Roman" w:hAnsi="Times New Roman" w:cs="Times New Roman"/>
                <w:iCs/>
                <w:color w:val="000000" w:themeColor="text1"/>
                <w:sz w:val="24"/>
                <w:szCs w:val="24"/>
                <w:lang w:eastAsia="lv-LV"/>
              </w:rPr>
              <w:t>prasību ievērošanas pārbaudes, Latvijas Banka nodrošina tai Latvijas Bankas likumā noteikto pienākumu</w:t>
            </w:r>
            <w:r w:rsidR="00DD6DA2">
              <w:rPr>
                <w:rFonts w:ascii="Times New Roman" w:eastAsia="Times New Roman" w:hAnsi="Times New Roman" w:cs="Times New Roman"/>
                <w:iCs/>
                <w:color w:val="000000" w:themeColor="text1"/>
                <w:sz w:val="24"/>
                <w:szCs w:val="24"/>
                <w:lang w:eastAsia="lv-LV"/>
              </w:rPr>
              <w:t> –</w:t>
            </w:r>
            <w:r w:rsidRPr="00093F6A">
              <w:rPr>
                <w:rFonts w:ascii="Times New Roman" w:eastAsia="Times New Roman" w:hAnsi="Times New Roman" w:cs="Times New Roman"/>
                <w:iCs/>
                <w:color w:val="000000" w:themeColor="text1"/>
                <w:sz w:val="24"/>
                <w:szCs w:val="24"/>
                <w:lang w:eastAsia="lv-LV"/>
              </w:rPr>
              <w:t xml:space="preserve"> veicināt ieguldītāju un noguldītāju interešu aizsardzību un finanšu tirgus ilgtspējīgu attīstību un stabilitāti</w:t>
            </w:r>
            <w:r w:rsidR="00DD6DA2">
              <w:rPr>
                <w:rFonts w:ascii="Times New Roman" w:eastAsia="Times New Roman" w:hAnsi="Times New Roman" w:cs="Times New Roman"/>
                <w:iCs/>
                <w:color w:val="000000" w:themeColor="text1"/>
                <w:sz w:val="24"/>
                <w:szCs w:val="24"/>
                <w:lang w:eastAsia="lv-LV"/>
              </w:rPr>
              <w:t> –</w:t>
            </w:r>
            <w:r w:rsidRPr="00093F6A">
              <w:rPr>
                <w:rFonts w:ascii="Times New Roman" w:eastAsia="Times New Roman" w:hAnsi="Times New Roman" w:cs="Times New Roman"/>
                <w:iCs/>
                <w:color w:val="000000" w:themeColor="text1"/>
                <w:sz w:val="24"/>
                <w:szCs w:val="24"/>
                <w:lang w:eastAsia="lv-LV"/>
              </w:rPr>
              <w:t xml:space="preserve"> izpildi.</w:t>
            </w:r>
          </w:p>
          <w:p w14:paraId="66AD4387" w14:textId="22B21783" w:rsidR="00420EDF" w:rsidRPr="004A712C" w:rsidRDefault="00093F6A" w:rsidP="006B649E">
            <w:pPr>
              <w:spacing w:after="120" w:line="240" w:lineRule="auto"/>
              <w:jc w:val="both"/>
              <w:rPr>
                <w:rFonts w:ascii="Times New Roman" w:eastAsia="Times New Roman" w:hAnsi="Times New Roman" w:cs="Times New Roman"/>
                <w:iCs/>
                <w:color w:val="000000" w:themeColor="text1"/>
                <w:sz w:val="24"/>
                <w:szCs w:val="24"/>
                <w:lang w:eastAsia="lv-LV"/>
              </w:rPr>
            </w:pPr>
            <w:r w:rsidRPr="00093F6A">
              <w:rPr>
                <w:rFonts w:ascii="Times New Roman" w:eastAsia="Times New Roman" w:hAnsi="Times New Roman" w:cs="Times New Roman"/>
                <w:iCs/>
                <w:color w:val="000000" w:themeColor="text1"/>
                <w:sz w:val="24"/>
                <w:szCs w:val="24"/>
                <w:lang w:eastAsia="lv-LV"/>
              </w:rPr>
              <w:t xml:space="preserve">Noteikumu projekts nepieciešams, lai veicinātu vienotu un precīzu </w:t>
            </w:r>
            <w:r w:rsidR="002157ED">
              <w:rPr>
                <w:rFonts w:ascii="Times New Roman" w:eastAsia="Times New Roman" w:hAnsi="Times New Roman" w:cs="Times New Roman"/>
                <w:iCs/>
                <w:color w:val="000000" w:themeColor="text1"/>
                <w:sz w:val="24"/>
                <w:szCs w:val="24"/>
                <w:lang w:eastAsia="lv-LV"/>
              </w:rPr>
              <w:t xml:space="preserve">krājaizdevu sabiedrībām </w:t>
            </w:r>
            <w:r w:rsidRPr="00093F6A">
              <w:rPr>
                <w:rFonts w:ascii="Times New Roman" w:eastAsia="Times New Roman" w:hAnsi="Times New Roman" w:cs="Times New Roman"/>
                <w:iCs/>
                <w:color w:val="000000" w:themeColor="text1"/>
                <w:sz w:val="24"/>
                <w:szCs w:val="24"/>
                <w:lang w:eastAsia="lv-LV"/>
              </w:rPr>
              <w:t xml:space="preserve">saistošo regulējošo prasību piemērošanu iekšējās kontroles </w:t>
            </w:r>
            <w:r w:rsidRPr="007D23E9">
              <w:rPr>
                <w:rFonts w:ascii="Times New Roman" w:eastAsia="Times New Roman" w:hAnsi="Times New Roman" w:cs="Times New Roman"/>
                <w:iCs/>
                <w:color w:val="000000" w:themeColor="text1"/>
                <w:sz w:val="24"/>
                <w:szCs w:val="24"/>
                <w:lang w:eastAsia="lv-LV"/>
              </w:rPr>
              <w:t>sistēmas izveidošanas jomā</w:t>
            </w:r>
            <w:r w:rsidRPr="00093F6A">
              <w:rPr>
                <w:rFonts w:ascii="Times New Roman" w:eastAsia="Times New Roman" w:hAnsi="Times New Roman" w:cs="Times New Roman"/>
                <w:iCs/>
                <w:color w:val="000000" w:themeColor="text1"/>
                <w:sz w:val="24"/>
                <w:szCs w:val="24"/>
                <w:lang w:eastAsia="lv-LV"/>
              </w:rPr>
              <w:t>.</w:t>
            </w:r>
          </w:p>
        </w:tc>
      </w:tr>
      <w:tr w:rsidR="00D63F50" w:rsidRPr="000B4E0A" w14:paraId="039121D7" w14:textId="77777777" w:rsidTr="00444DAD">
        <w:trPr>
          <w:trHeight w:val="567"/>
        </w:trPr>
        <w:tc>
          <w:tcPr>
            <w:tcW w:w="1405" w:type="pct"/>
            <w:shd w:val="clear" w:color="auto" w:fill="auto"/>
            <w:hideMark/>
          </w:tcPr>
          <w:p w14:paraId="2EABB69F" w14:textId="77777777" w:rsidR="00D63F50" w:rsidRPr="00E253DA" w:rsidRDefault="00D63F50" w:rsidP="00D63F50">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lastRenderedPageBreak/>
              <w:t>Samērīgums</w:t>
            </w:r>
          </w:p>
          <w:p w14:paraId="6CDA7E8B" w14:textId="11957B66" w:rsidR="00D63F50" w:rsidRPr="00E253DA" w:rsidRDefault="00D63F50" w:rsidP="00D63F50">
            <w:pPr>
              <w:spacing w:after="0" w:line="240" w:lineRule="auto"/>
              <w:rPr>
                <w:rFonts w:ascii="Times New Roman" w:eastAsia="Times New Roman" w:hAnsi="Times New Roman" w:cs="Times New Roman"/>
                <w:b/>
                <w:bCs/>
                <w:sz w:val="24"/>
                <w:szCs w:val="24"/>
                <w:lang w:eastAsia="lv-LV"/>
              </w:rPr>
            </w:pPr>
          </w:p>
        </w:tc>
        <w:tc>
          <w:tcPr>
            <w:tcW w:w="3595" w:type="pct"/>
            <w:shd w:val="clear" w:color="auto" w:fill="auto"/>
          </w:tcPr>
          <w:p w14:paraId="7DE64E7F" w14:textId="2DDF3DCE" w:rsidR="00D63F50" w:rsidRPr="00E7052B" w:rsidRDefault="00D63F50" w:rsidP="006B649E">
            <w:pPr>
              <w:spacing w:after="120" w:line="240" w:lineRule="auto"/>
              <w:jc w:val="both"/>
              <w:rPr>
                <w:rFonts w:ascii="Times New Roman" w:eastAsia="Times New Roman" w:hAnsi="Times New Roman" w:cs="Times New Roman"/>
                <w:sz w:val="24"/>
                <w:szCs w:val="24"/>
                <w:lang w:eastAsia="lv-LV"/>
              </w:rPr>
            </w:pPr>
            <w:r w:rsidRPr="00E7052B">
              <w:rPr>
                <w:rFonts w:ascii="Times New Roman" w:eastAsia="Times New Roman" w:hAnsi="Times New Roman" w:cs="Times New Roman"/>
                <w:sz w:val="24"/>
                <w:szCs w:val="24"/>
                <w:lang w:eastAsia="lv-LV"/>
              </w:rPr>
              <w:t xml:space="preserve">Nosakot vienotas prasības </w:t>
            </w:r>
            <w:r w:rsidR="002157ED">
              <w:rPr>
                <w:rFonts w:ascii="Times New Roman" w:eastAsia="Times New Roman" w:hAnsi="Times New Roman" w:cs="Times New Roman"/>
                <w:sz w:val="24"/>
                <w:szCs w:val="24"/>
                <w:lang w:eastAsia="lv-LV"/>
              </w:rPr>
              <w:t xml:space="preserve">iekšējās kontroles </w:t>
            </w:r>
            <w:r w:rsidR="007513D9">
              <w:rPr>
                <w:rFonts w:ascii="Times New Roman" w:eastAsia="Times New Roman" w:hAnsi="Times New Roman" w:cs="Times New Roman"/>
                <w:sz w:val="24"/>
                <w:szCs w:val="24"/>
                <w:lang w:eastAsia="lv-LV"/>
              </w:rPr>
              <w:t xml:space="preserve">sistēmas </w:t>
            </w:r>
            <w:r w:rsidR="007513D9" w:rsidRPr="007D23E9">
              <w:rPr>
                <w:rFonts w:ascii="Times New Roman" w:eastAsia="Times New Roman" w:hAnsi="Times New Roman" w:cs="Times New Roman"/>
                <w:sz w:val="24"/>
                <w:szCs w:val="24"/>
                <w:lang w:eastAsia="lv-LV"/>
              </w:rPr>
              <w:t>izveidošanai</w:t>
            </w:r>
            <w:r w:rsidR="00252D00" w:rsidRPr="007D23E9">
              <w:rPr>
                <w:rFonts w:ascii="Times New Roman" w:eastAsia="Times New Roman" w:hAnsi="Times New Roman" w:cs="Times New Roman"/>
                <w:sz w:val="24"/>
                <w:szCs w:val="24"/>
                <w:lang w:eastAsia="lv-LV"/>
              </w:rPr>
              <w:t>,</w:t>
            </w:r>
            <w:r w:rsidR="007513D9" w:rsidRPr="007D23E9">
              <w:rPr>
                <w:rFonts w:ascii="Times New Roman" w:eastAsia="Times New Roman" w:hAnsi="Times New Roman" w:cs="Times New Roman"/>
                <w:sz w:val="24"/>
                <w:szCs w:val="24"/>
                <w:lang w:eastAsia="lv-LV"/>
              </w:rPr>
              <w:t xml:space="preserve"> t</w:t>
            </w:r>
            <w:r w:rsidR="00252D00" w:rsidRPr="007D23E9">
              <w:rPr>
                <w:rFonts w:ascii="Times New Roman" w:eastAsia="Times New Roman" w:hAnsi="Times New Roman" w:cs="Times New Roman"/>
                <w:sz w:val="24"/>
                <w:szCs w:val="24"/>
                <w:lang w:eastAsia="lv-LV"/>
              </w:rPr>
              <w:t>i</w:t>
            </w:r>
            <w:r w:rsidRPr="007D23E9">
              <w:rPr>
                <w:rFonts w:ascii="Times New Roman" w:eastAsia="Times New Roman" w:hAnsi="Times New Roman" w:cs="Times New Roman"/>
                <w:sz w:val="24"/>
                <w:szCs w:val="24"/>
                <w:lang w:eastAsia="lv-LV"/>
              </w:rPr>
              <w:t>ek</w:t>
            </w:r>
            <w:r w:rsidRPr="00E7052B">
              <w:rPr>
                <w:rFonts w:ascii="Times New Roman" w:eastAsia="Times New Roman" w:hAnsi="Times New Roman" w:cs="Times New Roman"/>
                <w:sz w:val="24"/>
                <w:szCs w:val="24"/>
                <w:lang w:eastAsia="lv-LV"/>
              </w:rPr>
              <w:t xml:space="preserve"> nodrošināta vienota </w:t>
            </w:r>
            <w:r w:rsidR="00D73E39">
              <w:rPr>
                <w:rFonts w:ascii="Times New Roman" w:eastAsia="Times New Roman" w:hAnsi="Times New Roman" w:cs="Times New Roman"/>
                <w:sz w:val="24"/>
                <w:szCs w:val="24"/>
                <w:lang w:eastAsia="lv-LV"/>
              </w:rPr>
              <w:t xml:space="preserve">tirgus dalībnieku </w:t>
            </w:r>
            <w:r w:rsidRPr="00E7052B">
              <w:rPr>
                <w:rFonts w:ascii="Times New Roman" w:eastAsia="Times New Roman" w:hAnsi="Times New Roman" w:cs="Times New Roman"/>
                <w:sz w:val="24"/>
                <w:szCs w:val="24"/>
                <w:lang w:eastAsia="lv-LV"/>
              </w:rPr>
              <w:t>izpratne un pieeja regulējošo prasību interpretācijai un piemērošanai</w:t>
            </w:r>
            <w:r w:rsidR="00B61AAF">
              <w:rPr>
                <w:rFonts w:ascii="Times New Roman" w:eastAsia="Times New Roman" w:hAnsi="Times New Roman" w:cs="Times New Roman"/>
                <w:sz w:val="24"/>
                <w:szCs w:val="24"/>
                <w:lang w:eastAsia="lv-LV"/>
              </w:rPr>
              <w:t xml:space="preserve">, kas ir būtisks faktors, lai </w:t>
            </w:r>
            <w:r w:rsidRPr="00E7052B">
              <w:rPr>
                <w:rFonts w:ascii="Times New Roman" w:eastAsia="Times New Roman" w:hAnsi="Times New Roman" w:cs="Times New Roman"/>
                <w:sz w:val="24"/>
                <w:szCs w:val="24"/>
                <w:lang w:eastAsia="lv-LV"/>
              </w:rPr>
              <w:t>nodrošinātu finanšu tirgus stabilitāti</w:t>
            </w:r>
            <w:r w:rsidR="00B61AAF">
              <w:rPr>
                <w:rFonts w:ascii="Times New Roman" w:eastAsia="Times New Roman" w:hAnsi="Times New Roman" w:cs="Times New Roman"/>
                <w:sz w:val="24"/>
                <w:szCs w:val="24"/>
                <w:lang w:eastAsia="lv-LV"/>
              </w:rPr>
              <w:t>.</w:t>
            </w:r>
          </w:p>
          <w:p w14:paraId="075E696F" w14:textId="7A314A3A" w:rsidR="00D63F50" w:rsidRPr="00E7052B" w:rsidRDefault="00D63F50" w:rsidP="006B649E">
            <w:pPr>
              <w:spacing w:after="120" w:line="240" w:lineRule="auto"/>
              <w:jc w:val="both"/>
              <w:rPr>
                <w:rFonts w:ascii="Times New Roman" w:eastAsia="Times New Roman" w:hAnsi="Times New Roman" w:cs="Times New Roman"/>
                <w:sz w:val="24"/>
                <w:szCs w:val="24"/>
                <w:lang w:eastAsia="lv-LV"/>
              </w:rPr>
            </w:pPr>
            <w:r w:rsidRPr="00E7052B">
              <w:rPr>
                <w:rFonts w:ascii="Times New Roman" w:eastAsia="Times New Roman" w:hAnsi="Times New Roman" w:cs="Times New Roman"/>
                <w:sz w:val="24"/>
                <w:szCs w:val="24"/>
                <w:lang w:eastAsia="lv-LV"/>
              </w:rPr>
              <w:t xml:space="preserve">Līdz ar to atbilstošākais veids, kā noteikt </w:t>
            </w:r>
            <w:r w:rsidR="00624E00">
              <w:rPr>
                <w:rFonts w:ascii="Times New Roman" w:eastAsia="Times New Roman" w:hAnsi="Times New Roman" w:cs="Times New Roman"/>
                <w:sz w:val="24"/>
                <w:szCs w:val="24"/>
                <w:lang w:eastAsia="lv-LV"/>
              </w:rPr>
              <w:t xml:space="preserve">tirgus dalībniekiem </w:t>
            </w:r>
            <w:r w:rsidRPr="00E7052B">
              <w:rPr>
                <w:rFonts w:ascii="Times New Roman" w:eastAsia="Times New Roman" w:hAnsi="Times New Roman" w:cs="Times New Roman"/>
                <w:sz w:val="24"/>
                <w:szCs w:val="24"/>
                <w:lang w:eastAsia="lv-LV"/>
              </w:rPr>
              <w:t>vienotas</w:t>
            </w:r>
            <w:r>
              <w:rPr>
                <w:rFonts w:ascii="Times New Roman" w:eastAsia="Times New Roman" w:hAnsi="Times New Roman" w:cs="Times New Roman"/>
                <w:sz w:val="24"/>
                <w:szCs w:val="24"/>
                <w:lang w:eastAsia="lv-LV"/>
              </w:rPr>
              <w:t xml:space="preserve"> prasības</w:t>
            </w:r>
            <w:r w:rsidRPr="00E7052B">
              <w:rPr>
                <w:rFonts w:ascii="Times New Roman" w:eastAsia="Times New Roman" w:hAnsi="Times New Roman" w:cs="Times New Roman"/>
                <w:sz w:val="24"/>
                <w:szCs w:val="24"/>
                <w:lang w:eastAsia="lv-LV"/>
              </w:rPr>
              <w:t xml:space="preserve"> </w:t>
            </w:r>
            <w:r w:rsidR="00624E00">
              <w:rPr>
                <w:rFonts w:ascii="Times New Roman" w:eastAsia="Times New Roman" w:hAnsi="Times New Roman" w:cs="Times New Roman"/>
                <w:sz w:val="24"/>
                <w:szCs w:val="24"/>
                <w:lang w:eastAsia="lv-LV"/>
              </w:rPr>
              <w:t xml:space="preserve">iekšējās kontroles sistēmas </w:t>
            </w:r>
            <w:r w:rsidR="00B61AAF">
              <w:rPr>
                <w:rFonts w:ascii="Times New Roman" w:eastAsia="Times New Roman" w:hAnsi="Times New Roman" w:cs="Times New Roman"/>
                <w:sz w:val="24"/>
                <w:szCs w:val="24"/>
                <w:lang w:eastAsia="lv-LV"/>
              </w:rPr>
              <w:t>izveidošanai</w:t>
            </w:r>
            <w:r w:rsidR="00252D00">
              <w:rPr>
                <w:rFonts w:ascii="Times New Roman" w:eastAsia="Times New Roman" w:hAnsi="Times New Roman" w:cs="Times New Roman"/>
                <w:sz w:val="24"/>
                <w:szCs w:val="24"/>
                <w:lang w:eastAsia="lv-LV"/>
              </w:rPr>
              <w:t>,</w:t>
            </w:r>
            <w:r w:rsidRPr="00E7052B">
              <w:rPr>
                <w:rFonts w:ascii="Times New Roman" w:eastAsia="Times New Roman" w:hAnsi="Times New Roman" w:cs="Times New Roman"/>
                <w:sz w:val="24"/>
                <w:szCs w:val="24"/>
                <w:lang w:eastAsia="lv-LV"/>
              </w:rPr>
              <w:t xml:space="preserve"> ir izdot </w:t>
            </w:r>
            <w:r w:rsidR="0030374D">
              <w:rPr>
                <w:rFonts w:ascii="Times New Roman" w:eastAsia="Times New Roman" w:hAnsi="Times New Roman" w:cs="Times New Roman"/>
                <w:sz w:val="24"/>
                <w:szCs w:val="24"/>
                <w:lang w:eastAsia="lv-LV"/>
              </w:rPr>
              <w:t>t</w:t>
            </w:r>
            <w:r w:rsidR="00624E00">
              <w:rPr>
                <w:rFonts w:ascii="Times New Roman" w:eastAsia="Times New Roman" w:hAnsi="Times New Roman" w:cs="Times New Roman"/>
                <w:sz w:val="24"/>
                <w:szCs w:val="24"/>
                <w:lang w:eastAsia="lv-LV"/>
              </w:rPr>
              <w:t xml:space="preserve">iem </w:t>
            </w:r>
            <w:r w:rsidRPr="00E7052B">
              <w:rPr>
                <w:rFonts w:ascii="Times New Roman" w:eastAsia="Times New Roman" w:hAnsi="Times New Roman" w:cs="Times New Roman"/>
                <w:sz w:val="24"/>
                <w:szCs w:val="24"/>
                <w:lang w:eastAsia="lv-LV"/>
              </w:rPr>
              <w:t>saistošus noteikumus. Citas alternatīvas jautājuma noregulēšanai un vienotu prasību noteikšanai nebūtu efektīvas un nesasniegtu izvirzīto mērķi, jo nenodrošinātu vienveidīgu piemērošanu.</w:t>
            </w:r>
          </w:p>
          <w:p w14:paraId="39DB235B" w14:textId="3FEEFA46" w:rsidR="004A712C" w:rsidRDefault="00D63F50" w:rsidP="006B649E">
            <w:pPr>
              <w:spacing w:after="120" w:line="240" w:lineRule="auto"/>
              <w:jc w:val="both"/>
              <w:rPr>
                <w:rFonts w:ascii="Times New Roman" w:eastAsia="Times New Roman" w:hAnsi="Times New Roman" w:cs="Times New Roman"/>
                <w:sz w:val="24"/>
                <w:szCs w:val="24"/>
                <w:lang w:eastAsia="lv-LV"/>
              </w:rPr>
            </w:pPr>
            <w:r w:rsidRPr="00E7052B">
              <w:rPr>
                <w:rFonts w:ascii="Times New Roman" w:eastAsia="Times New Roman" w:hAnsi="Times New Roman" w:cs="Times New Roman"/>
                <w:sz w:val="24"/>
                <w:szCs w:val="24"/>
                <w:lang w:eastAsia="lv-LV"/>
              </w:rPr>
              <w:t xml:space="preserve">Izraugoties piemērotāko līdzekli leģitīmā mērķa sasniegšanai, Latvijas Banka izvērtēja, ka nebūtu atbilstoši izdot, piemēram, zemāka ranga normatīvos aktus, kuri nebūtu </w:t>
            </w:r>
            <w:r w:rsidR="002157ED">
              <w:rPr>
                <w:rFonts w:ascii="Times New Roman" w:eastAsia="Times New Roman" w:hAnsi="Times New Roman" w:cs="Times New Roman"/>
                <w:sz w:val="24"/>
                <w:szCs w:val="24"/>
                <w:lang w:eastAsia="lv-LV"/>
              </w:rPr>
              <w:t xml:space="preserve">krājaizdevu sabiedrībām </w:t>
            </w:r>
            <w:r w:rsidRPr="00E7052B">
              <w:rPr>
                <w:rFonts w:ascii="Times New Roman" w:eastAsia="Times New Roman" w:hAnsi="Times New Roman" w:cs="Times New Roman"/>
                <w:sz w:val="24"/>
                <w:szCs w:val="24"/>
                <w:lang w:eastAsia="lv-LV"/>
              </w:rPr>
              <w:t xml:space="preserve">juridiski saistoši. Turklāt noteikumu </w:t>
            </w:r>
            <w:r>
              <w:rPr>
                <w:rFonts w:ascii="Times New Roman" w:eastAsia="Times New Roman" w:hAnsi="Times New Roman" w:cs="Times New Roman"/>
                <w:sz w:val="24"/>
                <w:szCs w:val="24"/>
                <w:lang w:eastAsia="lv-LV"/>
              </w:rPr>
              <w:t xml:space="preserve">projekta </w:t>
            </w:r>
            <w:r w:rsidRPr="00E7052B">
              <w:rPr>
                <w:rFonts w:ascii="Times New Roman" w:eastAsia="Times New Roman" w:hAnsi="Times New Roman" w:cs="Times New Roman"/>
                <w:sz w:val="24"/>
                <w:szCs w:val="24"/>
                <w:lang w:eastAsia="lv-LV"/>
              </w:rPr>
              <w:t>izstrādi pilnvarojošās normas skaidri norāda uz noteikumu izstrādi</w:t>
            </w:r>
            <w:r w:rsidR="004A712C">
              <w:rPr>
                <w:rFonts w:ascii="Times New Roman" w:eastAsia="Times New Roman" w:hAnsi="Times New Roman" w:cs="Times New Roman"/>
                <w:sz w:val="24"/>
                <w:szCs w:val="24"/>
                <w:lang w:eastAsia="lv-LV"/>
              </w:rPr>
              <w:t xml:space="preserve">, kas </w:t>
            </w:r>
            <w:r w:rsidR="004A712C" w:rsidRPr="004A712C">
              <w:rPr>
                <w:rFonts w:ascii="Times New Roman" w:eastAsia="Times New Roman" w:hAnsi="Times New Roman" w:cs="Times New Roman"/>
                <w:sz w:val="24"/>
                <w:szCs w:val="24"/>
                <w:lang w:eastAsia="lv-LV"/>
              </w:rPr>
              <w:t>ļau</w:t>
            </w:r>
            <w:r w:rsidR="004A712C">
              <w:rPr>
                <w:rFonts w:ascii="Times New Roman" w:eastAsia="Times New Roman" w:hAnsi="Times New Roman" w:cs="Times New Roman"/>
                <w:sz w:val="24"/>
                <w:szCs w:val="24"/>
                <w:lang w:eastAsia="lv-LV"/>
              </w:rPr>
              <w:t xml:space="preserve">j </w:t>
            </w:r>
            <w:r w:rsidR="004A712C" w:rsidRPr="004A712C">
              <w:rPr>
                <w:rFonts w:ascii="Times New Roman" w:eastAsia="Times New Roman" w:hAnsi="Times New Roman" w:cs="Times New Roman"/>
                <w:sz w:val="24"/>
                <w:szCs w:val="24"/>
                <w:lang w:eastAsia="lv-LV"/>
              </w:rPr>
              <w:t xml:space="preserve">Latvijas Bankai ne tikai efektīvāk īstenot no Latvijas Bankas likuma izrietošās tiesības un pienākumus </w:t>
            </w:r>
            <w:r w:rsidR="00624E00">
              <w:rPr>
                <w:rFonts w:ascii="Times New Roman" w:eastAsia="Times New Roman" w:hAnsi="Times New Roman" w:cs="Times New Roman"/>
                <w:sz w:val="24"/>
                <w:szCs w:val="24"/>
                <w:lang w:eastAsia="lv-LV"/>
              </w:rPr>
              <w:t xml:space="preserve">tirgus dalībnieku </w:t>
            </w:r>
            <w:r w:rsidR="004A712C" w:rsidRPr="004A712C">
              <w:rPr>
                <w:rFonts w:ascii="Times New Roman" w:eastAsia="Times New Roman" w:hAnsi="Times New Roman" w:cs="Times New Roman"/>
                <w:sz w:val="24"/>
                <w:szCs w:val="24"/>
                <w:lang w:eastAsia="lv-LV"/>
              </w:rPr>
              <w:t xml:space="preserve">uzraudzībā, bet arī veicinās </w:t>
            </w:r>
            <w:r w:rsidR="00624E00">
              <w:rPr>
                <w:rFonts w:ascii="Times New Roman" w:eastAsia="Times New Roman" w:hAnsi="Times New Roman" w:cs="Times New Roman"/>
                <w:sz w:val="24"/>
                <w:szCs w:val="24"/>
                <w:lang w:eastAsia="lv-LV"/>
              </w:rPr>
              <w:t>krājaizdevu sabiedrību biedru</w:t>
            </w:r>
            <w:r w:rsidR="002157ED">
              <w:rPr>
                <w:rFonts w:ascii="Times New Roman" w:eastAsia="Times New Roman" w:hAnsi="Times New Roman" w:cs="Times New Roman"/>
                <w:sz w:val="24"/>
                <w:szCs w:val="24"/>
                <w:lang w:eastAsia="lv-LV"/>
              </w:rPr>
              <w:t xml:space="preserve"> </w:t>
            </w:r>
            <w:r w:rsidR="004A712C" w:rsidRPr="004A712C">
              <w:rPr>
                <w:rFonts w:ascii="Times New Roman" w:eastAsia="Times New Roman" w:hAnsi="Times New Roman" w:cs="Times New Roman"/>
                <w:sz w:val="24"/>
                <w:szCs w:val="24"/>
                <w:lang w:eastAsia="lv-LV"/>
              </w:rPr>
              <w:t>interešu aizsardzību.</w:t>
            </w:r>
          </w:p>
          <w:p w14:paraId="4BFF6E36" w14:textId="4FB8379B" w:rsidR="00D63F50" w:rsidRPr="00E7052B" w:rsidRDefault="00D63F50" w:rsidP="006B649E">
            <w:pPr>
              <w:spacing w:after="120" w:line="240" w:lineRule="auto"/>
              <w:jc w:val="both"/>
              <w:rPr>
                <w:rFonts w:ascii="Times New Roman" w:eastAsia="Times New Roman" w:hAnsi="Times New Roman" w:cs="Times New Roman"/>
                <w:sz w:val="24"/>
                <w:szCs w:val="24"/>
                <w:lang w:eastAsia="lv-LV"/>
              </w:rPr>
            </w:pPr>
            <w:r w:rsidRPr="00E7052B">
              <w:rPr>
                <w:rFonts w:ascii="Times New Roman" w:eastAsia="Times New Roman" w:hAnsi="Times New Roman" w:cs="Times New Roman"/>
                <w:sz w:val="24"/>
                <w:szCs w:val="24"/>
                <w:lang w:eastAsia="lv-LV"/>
              </w:rPr>
              <w:t xml:space="preserve">Vienlaikus ar noteikumu projektu tiek noteiktas prasības, kuras Latvijas Banka uzraudzības ietvaros var konkrēti kontrolēt un nepieciešamības gadījumā par konkrētu prasību pārkāpumu </w:t>
            </w:r>
            <w:r w:rsidR="00DD6DA2" w:rsidRPr="00E7052B">
              <w:rPr>
                <w:rFonts w:ascii="Times New Roman" w:eastAsia="Times New Roman" w:hAnsi="Times New Roman" w:cs="Times New Roman"/>
                <w:sz w:val="24"/>
                <w:szCs w:val="24"/>
                <w:lang w:eastAsia="lv-LV"/>
              </w:rPr>
              <w:t xml:space="preserve">piemērot </w:t>
            </w:r>
            <w:r w:rsidR="002157ED">
              <w:rPr>
                <w:rFonts w:ascii="Times New Roman" w:eastAsia="Times New Roman" w:hAnsi="Times New Roman" w:cs="Times New Roman"/>
                <w:sz w:val="24"/>
                <w:szCs w:val="24"/>
                <w:lang w:eastAsia="lv-LV"/>
              </w:rPr>
              <w:t xml:space="preserve">krājaizdevu sabiedrībai </w:t>
            </w:r>
            <w:r w:rsidRPr="00E7052B">
              <w:rPr>
                <w:rFonts w:ascii="Times New Roman" w:eastAsia="Times New Roman" w:hAnsi="Times New Roman" w:cs="Times New Roman"/>
                <w:sz w:val="24"/>
                <w:szCs w:val="24"/>
                <w:lang w:eastAsia="lv-LV"/>
              </w:rPr>
              <w:t>korektīvos pasākumus vai sankcijas</w:t>
            </w:r>
            <w:r w:rsidR="002157ED">
              <w:rPr>
                <w:rFonts w:ascii="Times New Roman" w:eastAsia="Times New Roman" w:hAnsi="Times New Roman" w:cs="Times New Roman"/>
                <w:sz w:val="24"/>
                <w:szCs w:val="24"/>
                <w:lang w:eastAsia="lv-LV"/>
              </w:rPr>
              <w:t>.</w:t>
            </w:r>
          </w:p>
          <w:p w14:paraId="15358280" w14:textId="689D6D6D" w:rsidR="00D63F50" w:rsidRPr="00B61AAF" w:rsidRDefault="00D63F50" w:rsidP="006B649E">
            <w:pPr>
              <w:spacing w:after="120" w:line="240" w:lineRule="auto"/>
              <w:jc w:val="both"/>
              <w:rPr>
                <w:rFonts w:ascii="Times New Roman" w:eastAsia="Times New Roman" w:hAnsi="Times New Roman" w:cs="Times New Roman"/>
                <w:sz w:val="24"/>
                <w:szCs w:val="24"/>
                <w:lang w:eastAsia="lv-LV"/>
              </w:rPr>
            </w:pPr>
            <w:r w:rsidRPr="00E7052B">
              <w:rPr>
                <w:rFonts w:ascii="Times New Roman" w:eastAsia="Times New Roman" w:hAnsi="Times New Roman" w:cs="Times New Roman"/>
                <w:sz w:val="24"/>
                <w:szCs w:val="24"/>
                <w:lang w:eastAsia="lv-LV"/>
              </w:rPr>
              <w:t xml:space="preserve">Respektīvi, normatīvais akts kopumā un tajā ietvertās tiesību normas atbilst samērīguma principam, jo, pirmkārt, ar noteikumu projekta ieviešanu tiek sasniegts leģitīmais mērķis (citu personu tiesību un sabiedrības labklājības aizsardzība). Otrkārt, nav iespējams pēc būtības īstenot citu personu tiesību un sabiedrības labklājības aizsardzību ar citiem līdzekļiem, kā arī nepastāv tādi </w:t>
            </w:r>
            <w:r w:rsidRPr="00E7052B">
              <w:rPr>
                <w:rFonts w:ascii="Times New Roman" w:eastAsia="Times New Roman" w:hAnsi="Times New Roman" w:cs="Times New Roman"/>
                <w:sz w:val="24"/>
                <w:szCs w:val="24"/>
                <w:lang w:eastAsia="lv-LV"/>
              </w:rPr>
              <w:lastRenderedPageBreak/>
              <w:t>alternatīvi līdzekļi, kas sasniegtu leģitīmo mērķi tādā pašā kvalitātē.</w:t>
            </w:r>
            <w:r>
              <w:rPr>
                <w:rFonts w:ascii="Times New Roman" w:eastAsia="Times New Roman" w:hAnsi="Times New Roman" w:cs="Times New Roman"/>
                <w:sz w:val="24"/>
                <w:szCs w:val="24"/>
                <w:lang w:eastAsia="lv-LV"/>
              </w:rPr>
              <w:t xml:space="preserve"> Treškārt, sabiedrības labums no normatīvā akta prasību piemērošanas ir lielāks par nelielu papildu slogu un resursu ieguldījumu, kas </w:t>
            </w:r>
            <w:r w:rsidRPr="00E7052B">
              <w:rPr>
                <w:rFonts w:ascii="Times New Roman" w:eastAsia="Times New Roman" w:hAnsi="Times New Roman" w:cs="Times New Roman"/>
                <w:sz w:val="24"/>
                <w:szCs w:val="24"/>
                <w:lang w:eastAsia="lv-LV"/>
              </w:rPr>
              <w:t>konkrētaj</w:t>
            </w:r>
            <w:r w:rsidR="00624E00">
              <w:rPr>
                <w:rFonts w:ascii="Times New Roman" w:eastAsia="Times New Roman" w:hAnsi="Times New Roman" w:cs="Times New Roman"/>
                <w:sz w:val="24"/>
                <w:szCs w:val="24"/>
                <w:lang w:eastAsia="lv-LV"/>
              </w:rPr>
              <w:t xml:space="preserve">iem tirgus dalībniekiem </w:t>
            </w:r>
            <w:r w:rsidRPr="00E7052B">
              <w:rPr>
                <w:rFonts w:ascii="Times New Roman" w:eastAsia="Times New Roman" w:hAnsi="Times New Roman" w:cs="Times New Roman"/>
                <w:sz w:val="24"/>
                <w:szCs w:val="24"/>
                <w:lang w:eastAsia="lv-LV"/>
              </w:rPr>
              <w:t>varētu rasties ar uzliktajiem pienākumiem</w:t>
            </w:r>
            <w:r w:rsidR="00DD6DA2">
              <w:rPr>
                <w:rFonts w:ascii="Times New Roman" w:eastAsia="Times New Roman" w:hAnsi="Times New Roman" w:cs="Times New Roman"/>
                <w:sz w:val="24"/>
                <w:szCs w:val="24"/>
                <w:lang w:eastAsia="lv-LV"/>
              </w:rPr>
              <w:t>,</w:t>
            </w:r>
            <w:r w:rsidR="00B61AAF" w:rsidRPr="00E7052B">
              <w:rPr>
                <w:rFonts w:ascii="Times New Roman" w:eastAsia="Times New Roman" w:hAnsi="Times New Roman" w:cs="Times New Roman"/>
                <w:sz w:val="24"/>
                <w:szCs w:val="24"/>
                <w:lang w:eastAsia="lv-LV"/>
              </w:rPr>
              <w:t xml:space="preserve"> un tos atsver sagaidāmie ilgtermiņa ieguvumi stabilāka finanšu sektora veidā.</w:t>
            </w:r>
          </w:p>
        </w:tc>
      </w:tr>
      <w:tr w:rsidR="00D63F50" w:rsidRPr="000B4E0A" w14:paraId="457D6A2B" w14:textId="77777777" w:rsidTr="00444DAD">
        <w:trPr>
          <w:trHeight w:val="567"/>
        </w:trPr>
        <w:tc>
          <w:tcPr>
            <w:tcW w:w="1405" w:type="pct"/>
            <w:shd w:val="clear" w:color="auto" w:fill="auto"/>
            <w:hideMark/>
          </w:tcPr>
          <w:p w14:paraId="167B9358" w14:textId="77777777" w:rsidR="00D63F50" w:rsidRPr="00E253DA" w:rsidRDefault="00D63F50" w:rsidP="00D63F50">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lastRenderedPageBreak/>
              <w:t>Spēkā stāšanās</w:t>
            </w:r>
          </w:p>
          <w:p w14:paraId="71CBECED" w14:textId="06C03345" w:rsidR="00D63F50" w:rsidRPr="00E253DA" w:rsidRDefault="00D63F50" w:rsidP="00D63F50">
            <w:pPr>
              <w:spacing w:after="0" w:line="240" w:lineRule="auto"/>
              <w:rPr>
                <w:rFonts w:ascii="Times New Roman" w:eastAsia="Times New Roman" w:hAnsi="Times New Roman" w:cs="Times New Roman"/>
                <w:b/>
                <w:bCs/>
                <w:sz w:val="24"/>
                <w:szCs w:val="24"/>
                <w:lang w:eastAsia="lv-LV"/>
              </w:rPr>
            </w:pPr>
          </w:p>
        </w:tc>
        <w:tc>
          <w:tcPr>
            <w:tcW w:w="3595" w:type="pct"/>
            <w:shd w:val="clear" w:color="auto" w:fill="auto"/>
          </w:tcPr>
          <w:p w14:paraId="374D264D" w14:textId="7EA2D46A" w:rsidR="00D63F50" w:rsidRPr="00317A94" w:rsidRDefault="00D63F50" w:rsidP="006B649E">
            <w:pPr>
              <w:spacing w:after="120" w:line="240" w:lineRule="auto"/>
              <w:jc w:val="both"/>
              <w:rPr>
                <w:rFonts w:ascii="Times New Roman" w:eastAsia="Times New Roman" w:hAnsi="Times New Roman" w:cs="Times New Roman"/>
                <w:sz w:val="24"/>
                <w:szCs w:val="24"/>
                <w:lang w:eastAsia="lv-LV"/>
              </w:rPr>
            </w:pPr>
            <w:r w:rsidRPr="00CA0DE3">
              <w:rPr>
                <w:rFonts w:ascii="Times New Roman" w:eastAsia="Times New Roman" w:hAnsi="Times New Roman" w:cs="Times New Roman"/>
                <w:color w:val="000000" w:themeColor="text1"/>
                <w:sz w:val="24"/>
                <w:szCs w:val="24"/>
                <w:lang w:eastAsia="lv-LV"/>
              </w:rPr>
              <w:t xml:space="preserve">Nākamajā dienā pēc </w:t>
            </w:r>
            <w:r w:rsidRPr="00CA0DE3">
              <w:rPr>
                <w:rFonts w:ascii="Times New Roman" w:eastAsia="Times New Roman" w:hAnsi="Times New Roman" w:cs="Times New Roman"/>
                <w:iCs/>
                <w:color w:val="000000" w:themeColor="text1"/>
                <w:sz w:val="24"/>
                <w:szCs w:val="24"/>
                <w:lang w:eastAsia="lv-LV"/>
              </w:rPr>
              <w:t>publicēšanas oficiālajā izdevumā "Latvijas Vēstnesis"</w:t>
            </w:r>
            <w:r w:rsidR="00CA0DE3" w:rsidRPr="00CA0DE3">
              <w:rPr>
                <w:rFonts w:ascii="Times New Roman" w:eastAsia="Times New Roman" w:hAnsi="Times New Roman" w:cs="Times New Roman"/>
                <w:iCs/>
                <w:color w:val="000000" w:themeColor="text1"/>
                <w:sz w:val="24"/>
                <w:szCs w:val="24"/>
                <w:lang w:eastAsia="lv-LV"/>
              </w:rPr>
              <w:t xml:space="preserve"> </w:t>
            </w:r>
            <w:r w:rsidRPr="00CA0DE3">
              <w:rPr>
                <w:rFonts w:ascii="Times New Roman" w:eastAsia="Times New Roman" w:hAnsi="Times New Roman" w:cs="Times New Roman"/>
                <w:iCs/>
                <w:color w:val="000000" w:themeColor="text1"/>
                <w:sz w:val="24"/>
                <w:szCs w:val="24"/>
                <w:lang w:eastAsia="lv-LV"/>
              </w:rPr>
              <w:t>atbilstoši Latvijas Bankas likuma 8.</w:t>
            </w:r>
            <w:r w:rsidR="0067277C">
              <w:rPr>
                <w:rFonts w:ascii="Times New Roman" w:eastAsia="Times New Roman" w:hAnsi="Times New Roman" w:cs="Times New Roman"/>
                <w:iCs/>
                <w:color w:val="000000" w:themeColor="text1"/>
                <w:sz w:val="24"/>
                <w:szCs w:val="24"/>
                <w:lang w:eastAsia="lv-LV"/>
              </w:rPr>
              <w:t> </w:t>
            </w:r>
            <w:r w:rsidRPr="00CA0DE3">
              <w:rPr>
                <w:rFonts w:ascii="Times New Roman" w:eastAsia="Times New Roman" w:hAnsi="Times New Roman" w:cs="Times New Roman"/>
                <w:iCs/>
                <w:color w:val="000000" w:themeColor="text1"/>
                <w:sz w:val="24"/>
                <w:szCs w:val="24"/>
                <w:lang w:eastAsia="lv-LV"/>
              </w:rPr>
              <w:t>panta otrajai daļai</w:t>
            </w:r>
            <w:r w:rsidR="00B61AAF">
              <w:rPr>
                <w:rFonts w:ascii="Times New Roman" w:eastAsia="Times New Roman" w:hAnsi="Times New Roman" w:cs="Times New Roman"/>
                <w:iCs/>
                <w:color w:val="000000" w:themeColor="text1"/>
                <w:sz w:val="24"/>
                <w:szCs w:val="24"/>
                <w:lang w:eastAsia="lv-LV"/>
              </w:rPr>
              <w:t>.</w:t>
            </w:r>
          </w:p>
        </w:tc>
      </w:tr>
      <w:tr w:rsidR="00D63F50" w:rsidRPr="000B4E0A" w14:paraId="29A97663" w14:textId="77777777" w:rsidTr="00444DAD">
        <w:trPr>
          <w:trHeight w:val="567"/>
        </w:trPr>
        <w:tc>
          <w:tcPr>
            <w:tcW w:w="1405" w:type="pct"/>
            <w:shd w:val="clear" w:color="auto" w:fill="auto"/>
            <w:hideMark/>
          </w:tcPr>
          <w:p w14:paraId="5B9C5F63" w14:textId="77777777" w:rsidR="00D63F50" w:rsidRPr="00E253DA" w:rsidRDefault="00D63F50" w:rsidP="00D63F50">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Ietekme uz Latvijas Bankas budžetu</w:t>
            </w:r>
          </w:p>
          <w:p w14:paraId="014B1A80" w14:textId="1DD05011" w:rsidR="00D63F50" w:rsidRPr="00E253DA" w:rsidRDefault="00D63F50" w:rsidP="00D63F50">
            <w:pPr>
              <w:spacing w:after="0" w:line="240" w:lineRule="auto"/>
              <w:rPr>
                <w:rFonts w:ascii="Times New Roman" w:eastAsia="Times New Roman" w:hAnsi="Times New Roman" w:cs="Times New Roman"/>
                <w:b/>
                <w:bCs/>
                <w:sz w:val="24"/>
                <w:szCs w:val="24"/>
                <w:lang w:eastAsia="lv-LV"/>
              </w:rPr>
            </w:pPr>
          </w:p>
        </w:tc>
        <w:tc>
          <w:tcPr>
            <w:tcW w:w="3595" w:type="pct"/>
            <w:shd w:val="clear" w:color="auto" w:fill="auto"/>
          </w:tcPr>
          <w:p w14:paraId="3944460A" w14:textId="3E437B49" w:rsidR="00D63F50" w:rsidRPr="00CA0DE3" w:rsidRDefault="00D63F50" w:rsidP="006B649E">
            <w:pPr>
              <w:spacing w:after="120" w:line="240" w:lineRule="auto"/>
              <w:jc w:val="both"/>
              <w:rPr>
                <w:rFonts w:ascii="Times New Roman" w:eastAsia="Times New Roman" w:hAnsi="Times New Roman" w:cs="Times New Roman"/>
                <w:color w:val="000000" w:themeColor="text1"/>
                <w:sz w:val="24"/>
                <w:szCs w:val="24"/>
                <w:lang w:eastAsia="lv-LV"/>
              </w:rPr>
            </w:pPr>
            <w:r w:rsidRPr="00CA0DE3">
              <w:rPr>
                <w:rFonts w:ascii="Times New Roman" w:eastAsia="Times New Roman" w:hAnsi="Times New Roman" w:cs="Times New Roman"/>
                <w:color w:val="000000" w:themeColor="text1"/>
                <w:sz w:val="24"/>
                <w:szCs w:val="24"/>
                <w:lang w:eastAsia="lv-LV"/>
              </w:rPr>
              <w:t>Normatīvā akta izdošana neietekmēs Latvijas Bankas budžeta ieņēmumus un izdevumus</w:t>
            </w:r>
            <w:r w:rsidR="00D40E90">
              <w:rPr>
                <w:rFonts w:ascii="Times New Roman" w:eastAsia="Times New Roman" w:hAnsi="Times New Roman" w:cs="Times New Roman"/>
                <w:color w:val="000000" w:themeColor="text1"/>
                <w:sz w:val="24"/>
                <w:szCs w:val="24"/>
                <w:lang w:eastAsia="lv-LV"/>
              </w:rPr>
              <w:t>.</w:t>
            </w:r>
          </w:p>
        </w:tc>
      </w:tr>
      <w:tr w:rsidR="00D63F50" w:rsidRPr="000B4E0A" w14:paraId="74F122AB" w14:textId="77777777" w:rsidTr="00444DAD">
        <w:trPr>
          <w:trHeight w:val="567"/>
        </w:trPr>
        <w:tc>
          <w:tcPr>
            <w:tcW w:w="1405" w:type="pct"/>
            <w:shd w:val="clear" w:color="auto" w:fill="auto"/>
            <w:hideMark/>
          </w:tcPr>
          <w:p w14:paraId="50B93F09" w14:textId="77777777" w:rsidR="00D63F50" w:rsidRPr="00E253DA" w:rsidRDefault="00D63F50" w:rsidP="00D63F50">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Administratīvā sloga un izmaksu novērtējums (tirgus dalībniekiem)</w:t>
            </w:r>
          </w:p>
          <w:p w14:paraId="652F8FE6" w14:textId="1904302F" w:rsidR="00D63F50" w:rsidRPr="00E253DA" w:rsidRDefault="00D63F50" w:rsidP="00D63F50">
            <w:pPr>
              <w:spacing w:after="0" w:line="240" w:lineRule="auto"/>
              <w:rPr>
                <w:rFonts w:ascii="Times New Roman" w:eastAsia="Times New Roman" w:hAnsi="Times New Roman" w:cs="Times New Roman"/>
                <w:b/>
                <w:bCs/>
                <w:sz w:val="24"/>
                <w:szCs w:val="24"/>
                <w:lang w:eastAsia="lv-LV"/>
              </w:rPr>
            </w:pPr>
          </w:p>
        </w:tc>
        <w:tc>
          <w:tcPr>
            <w:tcW w:w="3595" w:type="pct"/>
            <w:shd w:val="clear" w:color="auto" w:fill="auto"/>
          </w:tcPr>
          <w:p w14:paraId="6CB065E2" w14:textId="576E0D38" w:rsidR="00D63F50" w:rsidRPr="00317A94" w:rsidRDefault="00D63F50" w:rsidP="006B649E">
            <w:pPr>
              <w:spacing w:after="120" w:line="240" w:lineRule="auto"/>
              <w:jc w:val="both"/>
              <w:rPr>
                <w:rFonts w:ascii="Times New Roman" w:eastAsia="Times New Roman" w:hAnsi="Times New Roman" w:cs="Times New Roman"/>
                <w:sz w:val="24"/>
                <w:szCs w:val="24"/>
                <w:lang w:eastAsia="lv-LV"/>
              </w:rPr>
            </w:pPr>
            <w:r w:rsidRPr="002703B1">
              <w:rPr>
                <w:rFonts w:ascii="Times New Roman" w:eastAsia="Times New Roman" w:hAnsi="Times New Roman" w:cs="Times New Roman"/>
                <w:sz w:val="24"/>
                <w:szCs w:val="24"/>
                <w:lang w:eastAsia="lv-LV"/>
              </w:rPr>
              <w:t xml:space="preserve">Ar </w:t>
            </w:r>
            <w:r w:rsidRPr="00A97597">
              <w:rPr>
                <w:rFonts w:ascii="Times New Roman" w:eastAsia="Times New Roman" w:hAnsi="Times New Roman" w:cs="Times New Roman"/>
                <w:sz w:val="24"/>
                <w:szCs w:val="24"/>
                <w:lang w:eastAsia="lv-LV"/>
              </w:rPr>
              <w:t>noteikumu projekt</w:t>
            </w:r>
            <w:r>
              <w:rPr>
                <w:rFonts w:ascii="Times New Roman" w:eastAsia="Times New Roman" w:hAnsi="Times New Roman" w:cs="Times New Roman"/>
                <w:sz w:val="24"/>
                <w:szCs w:val="24"/>
                <w:lang w:eastAsia="lv-LV"/>
              </w:rPr>
              <w:t>u</w:t>
            </w:r>
            <w:r w:rsidRPr="00A97597">
              <w:rPr>
                <w:rFonts w:ascii="Times New Roman" w:eastAsia="Times New Roman" w:hAnsi="Times New Roman" w:cs="Times New Roman"/>
                <w:sz w:val="24"/>
                <w:szCs w:val="24"/>
                <w:lang w:eastAsia="lv-LV"/>
              </w:rPr>
              <w:t xml:space="preserve"> </w:t>
            </w:r>
            <w:r w:rsidR="00114D16">
              <w:rPr>
                <w:rFonts w:ascii="Times New Roman" w:eastAsia="Times New Roman" w:hAnsi="Times New Roman" w:cs="Times New Roman"/>
                <w:sz w:val="24"/>
                <w:szCs w:val="24"/>
                <w:lang w:eastAsia="lv-LV"/>
              </w:rPr>
              <w:t xml:space="preserve">krājaizdevu sabiedrībām </w:t>
            </w:r>
            <w:r w:rsidR="00705518">
              <w:rPr>
                <w:rFonts w:ascii="Times New Roman" w:eastAsia="Times New Roman" w:hAnsi="Times New Roman" w:cs="Times New Roman"/>
                <w:sz w:val="24"/>
                <w:szCs w:val="24"/>
                <w:lang w:eastAsia="lv-LV"/>
              </w:rPr>
              <w:t>netiek not</w:t>
            </w:r>
            <w:r w:rsidRPr="00D40E90">
              <w:rPr>
                <w:rFonts w:ascii="Times New Roman" w:eastAsia="Times New Roman" w:hAnsi="Times New Roman" w:cs="Times New Roman"/>
                <w:color w:val="000000" w:themeColor="text1"/>
                <w:sz w:val="24"/>
                <w:szCs w:val="24"/>
                <w:lang w:eastAsia="lv-LV"/>
              </w:rPr>
              <w:t xml:space="preserve">eiktas jaunas prasības </w:t>
            </w:r>
            <w:r w:rsidR="00705518">
              <w:rPr>
                <w:rFonts w:ascii="Times New Roman" w:eastAsia="Times New Roman" w:hAnsi="Times New Roman" w:cs="Times New Roman"/>
                <w:color w:val="000000" w:themeColor="text1"/>
                <w:sz w:val="24"/>
                <w:szCs w:val="24"/>
                <w:lang w:eastAsia="lv-LV"/>
              </w:rPr>
              <w:t xml:space="preserve">iekšējās kontroles sistēmas </w:t>
            </w:r>
            <w:r w:rsidRPr="00D40E90">
              <w:rPr>
                <w:rFonts w:ascii="Times New Roman" w:eastAsia="Times New Roman" w:hAnsi="Times New Roman" w:cs="Times New Roman"/>
                <w:color w:val="000000" w:themeColor="text1"/>
                <w:sz w:val="24"/>
                <w:szCs w:val="24"/>
                <w:lang w:eastAsia="lv-LV"/>
              </w:rPr>
              <w:t>izveidošanai. Noteikumu projektā ietverto prasību izdošana jaunā redakcijā</w:t>
            </w:r>
            <w:r w:rsidR="00705518">
              <w:rPr>
                <w:rFonts w:ascii="Times New Roman" w:eastAsia="Times New Roman" w:hAnsi="Times New Roman" w:cs="Times New Roman"/>
                <w:color w:val="000000" w:themeColor="text1"/>
                <w:sz w:val="24"/>
                <w:szCs w:val="24"/>
                <w:lang w:eastAsia="lv-LV"/>
              </w:rPr>
              <w:t xml:space="preserve"> </w:t>
            </w:r>
            <w:r w:rsidRPr="00D40E90">
              <w:rPr>
                <w:rFonts w:ascii="Times New Roman" w:eastAsia="Times New Roman" w:hAnsi="Times New Roman" w:cs="Times New Roman"/>
                <w:color w:val="000000" w:themeColor="text1"/>
                <w:sz w:val="24"/>
                <w:szCs w:val="24"/>
                <w:lang w:eastAsia="lv-LV"/>
              </w:rPr>
              <w:t>nerada papildu administratīvo slogu tirgus dalībniekiem, uz kuriem ir attiecināmas noteikumu projekta prasības.</w:t>
            </w:r>
          </w:p>
        </w:tc>
      </w:tr>
      <w:tr w:rsidR="00D63F50" w:rsidRPr="000B4E0A" w14:paraId="5E6D0405" w14:textId="77777777" w:rsidTr="00444DAD">
        <w:trPr>
          <w:trHeight w:val="567"/>
        </w:trPr>
        <w:tc>
          <w:tcPr>
            <w:tcW w:w="1405" w:type="pct"/>
            <w:shd w:val="clear" w:color="auto" w:fill="auto"/>
            <w:hideMark/>
          </w:tcPr>
          <w:p w14:paraId="2F4E3287" w14:textId="77777777" w:rsidR="00D63F50" w:rsidRPr="00E253DA" w:rsidRDefault="00D63F50" w:rsidP="00D63F50">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Saistītie dokumenti</w:t>
            </w:r>
          </w:p>
          <w:p w14:paraId="378C981E" w14:textId="6DB40C71" w:rsidR="00D63F50" w:rsidRPr="00E253DA" w:rsidRDefault="00D63F50" w:rsidP="00D63F50">
            <w:pPr>
              <w:spacing w:after="0" w:line="240" w:lineRule="auto"/>
              <w:rPr>
                <w:rFonts w:ascii="Times New Roman" w:eastAsia="Times New Roman" w:hAnsi="Times New Roman" w:cs="Times New Roman"/>
                <w:b/>
                <w:bCs/>
                <w:sz w:val="24"/>
                <w:szCs w:val="24"/>
                <w:lang w:eastAsia="lv-LV"/>
              </w:rPr>
            </w:pPr>
          </w:p>
        </w:tc>
        <w:tc>
          <w:tcPr>
            <w:tcW w:w="3595" w:type="pct"/>
            <w:shd w:val="clear" w:color="auto" w:fill="auto"/>
          </w:tcPr>
          <w:p w14:paraId="33839685" w14:textId="7F276740" w:rsidR="00DD6DA2" w:rsidRDefault="00DD6DA2" w:rsidP="006B649E">
            <w:pPr>
              <w:spacing w:after="12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Ar noteikumu projektu saistītie dokumenti:</w:t>
            </w:r>
          </w:p>
          <w:p w14:paraId="0AE145A3" w14:textId="04D46A01" w:rsidR="0067277C" w:rsidRDefault="0067277C" w:rsidP="006B649E">
            <w:pPr>
              <w:spacing w:after="12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1) </w:t>
            </w:r>
            <w:hyperlink r:id="rId11" w:history="1">
              <w:r w:rsidRPr="00143A66">
                <w:rPr>
                  <w:rStyle w:val="Hyperlink"/>
                  <w:rFonts w:ascii="Times New Roman" w:eastAsia="Times New Roman" w:hAnsi="Times New Roman" w:cs="Times New Roman"/>
                  <w:sz w:val="24"/>
                  <w:szCs w:val="24"/>
                  <w:lang w:eastAsia="lv-LV"/>
                </w:rPr>
                <w:t>Krājaizdevu sabiedrību likums;</w:t>
              </w:r>
            </w:hyperlink>
          </w:p>
          <w:p w14:paraId="22B17541" w14:textId="0D4A8F64" w:rsidR="00093F6A" w:rsidRDefault="00114D16" w:rsidP="006B649E">
            <w:pPr>
              <w:spacing w:after="12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2</w:t>
            </w:r>
            <w:r w:rsidR="0067277C">
              <w:rPr>
                <w:rFonts w:ascii="Times New Roman" w:eastAsia="Times New Roman" w:hAnsi="Times New Roman" w:cs="Times New Roman"/>
                <w:sz w:val="24"/>
                <w:szCs w:val="24"/>
                <w:lang w:eastAsia="lv-LV"/>
              </w:rPr>
              <w:t xml:space="preserve">) </w:t>
            </w:r>
            <w:hyperlink r:id="rId12" w:history="1">
              <w:r w:rsidR="00705518" w:rsidRPr="00143A66">
                <w:rPr>
                  <w:rStyle w:val="Hyperlink"/>
                  <w:rFonts w:ascii="Times New Roman" w:eastAsia="Times New Roman" w:hAnsi="Times New Roman" w:cs="Times New Roman"/>
                  <w:sz w:val="24"/>
                  <w:szCs w:val="24"/>
                  <w:lang w:eastAsia="lv-LV"/>
                </w:rPr>
                <w:t>Finanšu un kapitāla tirgus komisijas 2020.</w:t>
              </w:r>
              <w:r w:rsidR="0067277C" w:rsidRPr="00143A66">
                <w:rPr>
                  <w:rStyle w:val="Hyperlink"/>
                  <w:rFonts w:ascii="Times New Roman" w:eastAsia="Times New Roman" w:hAnsi="Times New Roman" w:cs="Times New Roman"/>
                  <w:sz w:val="24"/>
                  <w:szCs w:val="24"/>
                  <w:lang w:eastAsia="lv-LV"/>
                </w:rPr>
                <w:t> </w:t>
              </w:r>
              <w:r w:rsidR="00705518" w:rsidRPr="00143A66">
                <w:rPr>
                  <w:rStyle w:val="Hyperlink"/>
                  <w:rFonts w:ascii="Times New Roman" w:eastAsia="Times New Roman" w:hAnsi="Times New Roman" w:cs="Times New Roman"/>
                  <w:sz w:val="24"/>
                  <w:szCs w:val="24"/>
                  <w:lang w:eastAsia="lv-LV"/>
                </w:rPr>
                <w:t>gada 20.</w:t>
              </w:r>
              <w:r w:rsidR="0067277C" w:rsidRPr="00143A66">
                <w:rPr>
                  <w:rStyle w:val="Hyperlink"/>
                  <w:rFonts w:ascii="Times New Roman" w:eastAsia="Times New Roman" w:hAnsi="Times New Roman" w:cs="Times New Roman"/>
                  <w:sz w:val="24"/>
                  <w:szCs w:val="24"/>
                  <w:lang w:eastAsia="lv-LV"/>
                </w:rPr>
                <w:t> </w:t>
              </w:r>
              <w:r w:rsidR="00705518" w:rsidRPr="00143A66">
                <w:rPr>
                  <w:rStyle w:val="Hyperlink"/>
                  <w:rFonts w:ascii="Times New Roman" w:eastAsia="Times New Roman" w:hAnsi="Times New Roman" w:cs="Times New Roman"/>
                  <w:sz w:val="24"/>
                  <w:szCs w:val="24"/>
                  <w:lang w:eastAsia="lv-LV"/>
                </w:rPr>
                <w:t>oktobra normatīvie noteikumi Nr.</w:t>
              </w:r>
              <w:r w:rsidR="0067277C" w:rsidRPr="00143A66">
                <w:rPr>
                  <w:rStyle w:val="Hyperlink"/>
                  <w:rFonts w:ascii="Times New Roman" w:eastAsia="Times New Roman" w:hAnsi="Times New Roman" w:cs="Times New Roman"/>
                  <w:sz w:val="24"/>
                  <w:szCs w:val="24"/>
                  <w:lang w:eastAsia="lv-LV"/>
                </w:rPr>
                <w:t> </w:t>
              </w:r>
              <w:r w:rsidR="00705518" w:rsidRPr="00143A66">
                <w:rPr>
                  <w:rStyle w:val="Hyperlink"/>
                  <w:rFonts w:ascii="Times New Roman" w:eastAsia="Times New Roman" w:hAnsi="Times New Roman" w:cs="Times New Roman"/>
                  <w:sz w:val="24"/>
                  <w:szCs w:val="24"/>
                  <w:lang w:eastAsia="lv-LV"/>
                </w:rPr>
                <w:t>194 "Krājaizdevu sabiedrību iekšējās kontroles sistēmas izveides normatīvie noteikumi"</w:t>
              </w:r>
              <w:r w:rsidR="00093F6A" w:rsidRPr="00143A66">
                <w:rPr>
                  <w:rStyle w:val="Hyperlink"/>
                  <w:rFonts w:ascii="Times New Roman" w:eastAsia="Times New Roman" w:hAnsi="Times New Roman" w:cs="Times New Roman"/>
                  <w:sz w:val="24"/>
                  <w:szCs w:val="24"/>
                  <w:lang w:eastAsia="lv-LV"/>
                </w:rPr>
                <w:t>;</w:t>
              </w:r>
            </w:hyperlink>
          </w:p>
          <w:p w14:paraId="27B485CD" w14:textId="284430AA" w:rsidR="00D40E90" w:rsidRPr="00317A94" w:rsidRDefault="00114D16" w:rsidP="006B649E">
            <w:pPr>
              <w:spacing w:after="12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3</w:t>
            </w:r>
            <w:r w:rsidR="00093F6A">
              <w:rPr>
                <w:rFonts w:ascii="Times New Roman" w:eastAsia="Times New Roman" w:hAnsi="Times New Roman" w:cs="Times New Roman"/>
                <w:sz w:val="24"/>
                <w:szCs w:val="24"/>
                <w:lang w:eastAsia="lv-LV"/>
              </w:rPr>
              <w:t xml:space="preserve">) </w:t>
            </w:r>
            <w:hyperlink r:id="rId13" w:history="1">
              <w:r w:rsidR="00093F6A" w:rsidRPr="00143A66">
                <w:rPr>
                  <w:rStyle w:val="Hyperlink"/>
                  <w:rFonts w:ascii="Times New Roman" w:eastAsia="Times New Roman" w:hAnsi="Times New Roman" w:cs="Times New Roman"/>
                  <w:sz w:val="24"/>
                  <w:szCs w:val="24"/>
                  <w:lang w:eastAsia="lv-LV"/>
                </w:rPr>
                <w:t>Finanšu un kapitāla tirgus komisijas 2020.</w:t>
              </w:r>
              <w:r w:rsidR="00DD6DA2" w:rsidRPr="00143A66">
                <w:rPr>
                  <w:rStyle w:val="Hyperlink"/>
                  <w:rFonts w:ascii="Times New Roman" w:eastAsia="Times New Roman" w:hAnsi="Times New Roman" w:cs="Times New Roman"/>
                  <w:sz w:val="24"/>
                  <w:szCs w:val="24"/>
                  <w:lang w:eastAsia="lv-LV"/>
                </w:rPr>
                <w:t> </w:t>
              </w:r>
              <w:r w:rsidR="00093F6A" w:rsidRPr="00143A66">
                <w:rPr>
                  <w:rStyle w:val="Hyperlink"/>
                  <w:rFonts w:ascii="Times New Roman" w:eastAsia="Times New Roman" w:hAnsi="Times New Roman" w:cs="Times New Roman"/>
                  <w:sz w:val="24"/>
                  <w:szCs w:val="24"/>
                  <w:lang w:eastAsia="lv-LV"/>
                </w:rPr>
                <w:t>gada 8.</w:t>
              </w:r>
              <w:r w:rsidR="00DD6DA2" w:rsidRPr="00143A66">
                <w:rPr>
                  <w:rStyle w:val="Hyperlink"/>
                  <w:rFonts w:ascii="Times New Roman" w:eastAsia="Times New Roman" w:hAnsi="Times New Roman" w:cs="Times New Roman"/>
                  <w:sz w:val="24"/>
                  <w:szCs w:val="24"/>
                  <w:lang w:eastAsia="lv-LV"/>
                </w:rPr>
                <w:t> </w:t>
              </w:r>
              <w:r w:rsidR="00093F6A" w:rsidRPr="00143A66">
                <w:rPr>
                  <w:rStyle w:val="Hyperlink"/>
                  <w:rFonts w:ascii="Times New Roman" w:eastAsia="Times New Roman" w:hAnsi="Times New Roman" w:cs="Times New Roman"/>
                  <w:sz w:val="24"/>
                  <w:szCs w:val="24"/>
                  <w:lang w:eastAsia="lv-LV"/>
                </w:rPr>
                <w:t>septembra normatīvie noteikumi Nr.</w:t>
              </w:r>
              <w:r w:rsidR="00DD6DA2" w:rsidRPr="00143A66">
                <w:rPr>
                  <w:rStyle w:val="Hyperlink"/>
                  <w:rFonts w:ascii="Times New Roman" w:eastAsia="Times New Roman" w:hAnsi="Times New Roman" w:cs="Times New Roman"/>
                  <w:sz w:val="24"/>
                  <w:szCs w:val="24"/>
                  <w:lang w:eastAsia="lv-LV"/>
                </w:rPr>
                <w:t> </w:t>
              </w:r>
              <w:r w:rsidR="00093F6A" w:rsidRPr="00143A66">
                <w:rPr>
                  <w:rStyle w:val="Hyperlink"/>
                  <w:rFonts w:ascii="Times New Roman" w:eastAsia="Times New Roman" w:hAnsi="Times New Roman" w:cs="Times New Roman"/>
                  <w:sz w:val="24"/>
                  <w:szCs w:val="24"/>
                  <w:lang w:eastAsia="lv-LV"/>
                </w:rPr>
                <w:t>150 "Informācijas tehnoloģiju un drošības risku pārvaldības normatīvie noteikumi"</w:t>
              </w:r>
            </w:hyperlink>
            <w:r w:rsidR="00093F6A">
              <w:rPr>
                <w:rFonts w:ascii="Times New Roman" w:eastAsia="Times New Roman" w:hAnsi="Times New Roman" w:cs="Times New Roman"/>
                <w:sz w:val="24"/>
                <w:szCs w:val="24"/>
                <w:lang w:eastAsia="lv-LV"/>
              </w:rPr>
              <w:t>.</w:t>
            </w:r>
          </w:p>
        </w:tc>
      </w:tr>
      <w:tr w:rsidR="00D63F50" w:rsidRPr="000B4E0A" w14:paraId="7B39A4DD" w14:textId="77777777" w:rsidTr="00444DAD">
        <w:trPr>
          <w:trHeight w:val="567"/>
        </w:trPr>
        <w:tc>
          <w:tcPr>
            <w:tcW w:w="1405" w:type="pct"/>
            <w:shd w:val="clear" w:color="auto" w:fill="auto"/>
            <w:hideMark/>
          </w:tcPr>
          <w:p w14:paraId="0B99FFDD" w14:textId="77777777" w:rsidR="00D63F50" w:rsidRPr="00E253DA" w:rsidRDefault="00D63F50" w:rsidP="00D63F50">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Saskaņošana ar Eiropas Centrālo banku</w:t>
            </w:r>
          </w:p>
          <w:p w14:paraId="4A756E9D" w14:textId="65F53909" w:rsidR="00D63F50" w:rsidRPr="00E253DA" w:rsidRDefault="00D63F50" w:rsidP="00D63F50">
            <w:pPr>
              <w:spacing w:after="0" w:line="240" w:lineRule="auto"/>
              <w:rPr>
                <w:rFonts w:ascii="Times New Roman" w:eastAsia="Times New Roman" w:hAnsi="Times New Roman" w:cs="Times New Roman"/>
                <w:b/>
                <w:bCs/>
                <w:sz w:val="24"/>
                <w:szCs w:val="24"/>
                <w:lang w:eastAsia="lv-LV"/>
              </w:rPr>
            </w:pPr>
          </w:p>
        </w:tc>
        <w:tc>
          <w:tcPr>
            <w:tcW w:w="3595" w:type="pct"/>
            <w:shd w:val="clear" w:color="auto" w:fill="auto"/>
          </w:tcPr>
          <w:p w14:paraId="162166C3" w14:textId="41D27612" w:rsidR="00D63F50" w:rsidRPr="00317A94" w:rsidRDefault="00D63F50" w:rsidP="006B649E">
            <w:pPr>
              <w:spacing w:after="120" w:line="240" w:lineRule="auto"/>
              <w:rPr>
                <w:rFonts w:ascii="Times New Roman" w:eastAsia="Times New Roman" w:hAnsi="Times New Roman" w:cs="Times New Roman"/>
                <w:sz w:val="24"/>
                <w:szCs w:val="24"/>
                <w:lang w:eastAsia="lv-LV"/>
              </w:rPr>
            </w:pPr>
            <w:r w:rsidRPr="009F23B8">
              <w:rPr>
                <w:rFonts w:ascii="Times New Roman" w:eastAsia="Times New Roman" w:hAnsi="Times New Roman" w:cs="Times New Roman"/>
                <w:sz w:val="24"/>
                <w:szCs w:val="24"/>
                <w:lang w:eastAsia="lv-LV"/>
              </w:rPr>
              <w:t xml:space="preserve">Noteikumu projekts nav jāsaskaņo ar </w:t>
            </w:r>
            <w:r>
              <w:rPr>
                <w:rFonts w:ascii="Times New Roman" w:eastAsia="Times New Roman" w:hAnsi="Times New Roman" w:cs="Times New Roman"/>
                <w:sz w:val="24"/>
                <w:szCs w:val="24"/>
                <w:lang w:eastAsia="lv-LV"/>
              </w:rPr>
              <w:t>Eiropas Centrālo banku</w:t>
            </w:r>
            <w:r w:rsidR="00D40E90">
              <w:rPr>
                <w:rFonts w:ascii="Times New Roman" w:eastAsia="Times New Roman" w:hAnsi="Times New Roman" w:cs="Times New Roman"/>
                <w:sz w:val="24"/>
                <w:szCs w:val="24"/>
                <w:lang w:eastAsia="lv-LV"/>
              </w:rPr>
              <w:t>.</w:t>
            </w:r>
          </w:p>
        </w:tc>
      </w:tr>
      <w:tr w:rsidR="00D63F50" w:rsidRPr="000B4E0A" w14:paraId="79622963" w14:textId="77777777" w:rsidTr="00444DAD">
        <w:trPr>
          <w:trHeight w:val="567"/>
        </w:trPr>
        <w:tc>
          <w:tcPr>
            <w:tcW w:w="1405" w:type="pct"/>
            <w:shd w:val="clear" w:color="auto" w:fill="auto"/>
            <w:hideMark/>
          </w:tcPr>
          <w:p w14:paraId="581D9633" w14:textId="77777777" w:rsidR="00D63F50" w:rsidRPr="00E253DA" w:rsidRDefault="00D63F50" w:rsidP="00D63F50">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Saskaņošana ar citām publiskām un privātām personām</w:t>
            </w:r>
          </w:p>
          <w:p w14:paraId="6D76A17A" w14:textId="2DF982D9" w:rsidR="00D63F50" w:rsidRPr="00E253DA" w:rsidRDefault="00D63F50" w:rsidP="00D63F50">
            <w:pPr>
              <w:spacing w:after="0" w:line="240" w:lineRule="auto"/>
              <w:rPr>
                <w:rFonts w:ascii="Times New Roman" w:eastAsia="Times New Roman" w:hAnsi="Times New Roman" w:cs="Times New Roman"/>
                <w:b/>
                <w:bCs/>
                <w:sz w:val="24"/>
                <w:szCs w:val="24"/>
                <w:lang w:eastAsia="lv-LV"/>
              </w:rPr>
            </w:pPr>
          </w:p>
        </w:tc>
        <w:tc>
          <w:tcPr>
            <w:tcW w:w="3595" w:type="pct"/>
            <w:shd w:val="clear" w:color="auto" w:fill="auto"/>
          </w:tcPr>
          <w:p w14:paraId="7B1DB470" w14:textId="569F6853" w:rsidR="00D63F50" w:rsidRPr="00317A94" w:rsidRDefault="00D63F50" w:rsidP="006B649E">
            <w:pPr>
              <w:spacing w:after="120" w:line="240" w:lineRule="auto"/>
              <w:jc w:val="both"/>
              <w:rPr>
                <w:rFonts w:ascii="Times New Roman" w:eastAsia="Times New Roman" w:hAnsi="Times New Roman" w:cs="Times New Roman"/>
                <w:sz w:val="24"/>
                <w:szCs w:val="24"/>
                <w:lang w:eastAsia="lv-LV"/>
              </w:rPr>
            </w:pPr>
            <w:r w:rsidRPr="000C29D8">
              <w:rPr>
                <w:rFonts w:ascii="Times New Roman" w:eastAsia="Times New Roman" w:hAnsi="Times New Roman" w:cs="Times New Roman"/>
                <w:sz w:val="24"/>
                <w:szCs w:val="24"/>
                <w:lang w:eastAsia="lv-LV"/>
              </w:rPr>
              <w:t xml:space="preserve">Noteikumu projekts </w:t>
            </w:r>
            <w:r w:rsidR="00EC2BFA">
              <w:rPr>
                <w:rFonts w:ascii="Times New Roman" w:eastAsia="Times New Roman" w:hAnsi="Times New Roman" w:cs="Times New Roman"/>
                <w:sz w:val="24"/>
                <w:szCs w:val="24"/>
                <w:lang w:eastAsia="lv-LV"/>
              </w:rPr>
              <w:t>tik</w:t>
            </w:r>
            <w:r w:rsidR="00630EDA">
              <w:rPr>
                <w:rFonts w:ascii="Times New Roman" w:eastAsia="Times New Roman" w:hAnsi="Times New Roman" w:cs="Times New Roman"/>
                <w:sz w:val="24"/>
                <w:szCs w:val="24"/>
                <w:lang w:eastAsia="lv-LV"/>
              </w:rPr>
              <w:t>a</w:t>
            </w:r>
            <w:r w:rsidR="00EC2BFA">
              <w:rPr>
                <w:rFonts w:ascii="Times New Roman" w:eastAsia="Times New Roman" w:hAnsi="Times New Roman" w:cs="Times New Roman"/>
                <w:sz w:val="24"/>
                <w:szCs w:val="24"/>
                <w:lang w:eastAsia="lv-LV"/>
              </w:rPr>
              <w:t xml:space="preserve"> </w:t>
            </w:r>
            <w:r w:rsidRPr="000C29D8">
              <w:rPr>
                <w:rFonts w:ascii="Times New Roman" w:eastAsia="Times New Roman" w:hAnsi="Times New Roman" w:cs="Times New Roman"/>
                <w:sz w:val="24"/>
                <w:szCs w:val="24"/>
                <w:lang w:eastAsia="lv-LV"/>
              </w:rPr>
              <w:t>publicēts Latvijas Bankas tīmekļvietnes</w:t>
            </w:r>
            <w:r>
              <w:rPr>
                <w:rFonts w:ascii="Times New Roman" w:eastAsia="Times New Roman" w:hAnsi="Times New Roman" w:cs="Times New Roman"/>
                <w:sz w:val="24"/>
                <w:szCs w:val="24"/>
                <w:lang w:eastAsia="lv-LV"/>
              </w:rPr>
              <w:t xml:space="preserve"> </w:t>
            </w:r>
            <w:hyperlink r:id="rId14" w:history="1">
              <w:r w:rsidRPr="00481EB2">
                <w:rPr>
                  <w:rStyle w:val="Hyperlink"/>
                  <w:rFonts w:ascii="Times New Roman" w:eastAsia="Times New Roman" w:hAnsi="Times New Roman" w:cs="Times New Roman"/>
                  <w:sz w:val="24"/>
                  <w:szCs w:val="24"/>
                  <w:lang w:eastAsia="lv-LV"/>
                </w:rPr>
                <w:t>www.bank.lv</w:t>
              </w:r>
            </w:hyperlink>
            <w:r>
              <w:rPr>
                <w:rFonts w:ascii="Times New Roman" w:eastAsia="Times New Roman" w:hAnsi="Times New Roman" w:cs="Times New Roman"/>
                <w:sz w:val="24"/>
                <w:szCs w:val="24"/>
                <w:lang w:eastAsia="lv-LV"/>
              </w:rPr>
              <w:t xml:space="preserve"> </w:t>
            </w:r>
            <w:r w:rsidRPr="000C29D8">
              <w:rPr>
                <w:rFonts w:ascii="Times New Roman" w:eastAsia="Times New Roman" w:hAnsi="Times New Roman" w:cs="Times New Roman"/>
                <w:sz w:val="24"/>
                <w:szCs w:val="24"/>
                <w:lang w:eastAsia="lv-LV"/>
              </w:rPr>
              <w:t>sadaļ</w:t>
            </w:r>
            <w:r w:rsidR="003246DF">
              <w:rPr>
                <w:rFonts w:ascii="Times New Roman" w:eastAsia="Times New Roman" w:hAnsi="Times New Roman" w:cs="Times New Roman"/>
                <w:sz w:val="24"/>
                <w:szCs w:val="24"/>
                <w:lang w:eastAsia="lv-LV"/>
              </w:rPr>
              <w:t xml:space="preserve">as "Tiesību akti" </w:t>
            </w:r>
            <w:proofErr w:type="spellStart"/>
            <w:r w:rsidR="003246DF">
              <w:rPr>
                <w:rFonts w:ascii="Times New Roman" w:eastAsia="Times New Roman" w:hAnsi="Times New Roman" w:cs="Times New Roman"/>
                <w:sz w:val="24"/>
                <w:szCs w:val="24"/>
                <w:lang w:eastAsia="lv-LV"/>
              </w:rPr>
              <w:t>apakšsadaļā</w:t>
            </w:r>
            <w:proofErr w:type="spellEnd"/>
            <w:r w:rsidRPr="000C29D8">
              <w:rPr>
                <w:rFonts w:ascii="Times New Roman" w:eastAsia="Times New Roman" w:hAnsi="Times New Roman" w:cs="Times New Roman"/>
                <w:sz w:val="24"/>
                <w:szCs w:val="24"/>
                <w:lang w:eastAsia="lv-LV"/>
              </w:rPr>
              <w:t xml:space="preserve"> "Sabiedrības līdzdalība", un sabiedrība</w:t>
            </w:r>
            <w:r>
              <w:rPr>
                <w:rFonts w:ascii="Times New Roman" w:eastAsia="Times New Roman" w:hAnsi="Times New Roman" w:cs="Times New Roman"/>
                <w:sz w:val="24"/>
                <w:szCs w:val="24"/>
                <w:lang w:eastAsia="lv-LV"/>
              </w:rPr>
              <w:t>i</w:t>
            </w:r>
            <w:r w:rsidRPr="000C29D8">
              <w:rPr>
                <w:rFonts w:ascii="Times New Roman" w:eastAsia="Times New Roman" w:hAnsi="Times New Roman" w:cs="Times New Roman"/>
                <w:sz w:val="24"/>
                <w:szCs w:val="24"/>
                <w:lang w:eastAsia="lv-LV"/>
              </w:rPr>
              <w:t xml:space="preserve"> </w:t>
            </w:r>
            <w:r w:rsidR="003246DF">
              <w:rPr>
                <w:rFonts w:ascii="Times New Roman" w:eastAsia="Times New Roman" w:hAnsi="Times New Roman" w:cs="Times New Roman"/>
                <w:sz w:val="24"/>
                <w:szCs w:val="24"/>
                <w:lang w:eastAsia="lv-LV"/>
              </w:rPr>
              <w:t>līdz 2024. gada 10. janvārim</w:t>
            </w:r>
            <w:r w:rsidR="003246DF" w:rsidRPr="000C29D8">
              <w:rPr>
                <w:rFonts w:ascii="Times New Roman" w:eastAsia="Times New Roman" w:hAnsi="Times New Roman" w:cs="Times New Roman"/>
                <w:sz w:val="24"/>
                <w:szCs w:val="24"/>
                <w:lang w:eastAsia="lv-LV"/>
              </w:rPr>
              <w:t xml:space="preserve"> </w:t>
            </w:r>
            <w:r w:rsidRPr="000C29D8">
              <w:rPr>
                <w:rFonts w:ascii="Times New Roman" w:eastAsia="Times New Roman" w:hAnsi="Times New Roman" w:cs="Times New Roman"/>
                <w:sz w:val="24"/>
                <w:szCs w:val="24"/>
                <w:lang w:eastAsia="lv-LV"/>
              </w:rPr>
              <w:t>b</w:t>
            </w:r>
            <w:r w:rsidR="00630EDA">
              <w:rPr>
                <w:rFonts w:ascii="Times New Roman" w:eastAsia="Times New Roman" w:hAnsi="Times New Roman" w:cs="Times New Roman"/>
                <w:sz w:val="24"/>
                <w:szCs w:val="24"/>
                <w:lang w:eastAsia="lv-LV"/>
              </w:rPr>
              <w:t>ija</w:t>
            </w:r>
            <w:r w:rsidR="00EC2BFA">
              <w:rPr>
                <w:rFonts w:ascii="Times New Roman" w:eastAsia="Times New Roman" w:hAnsi="Times New Roman" w:cs="Times New Roman"/>
                <w:sz w:val="24"/>
                <w:szCs w:val="24"/>
                <w:lang w:eastAsia="lv-LV"/>
              </w:rPr>
              <w:t xml:space="preserve"> </w:t>
            </w:r>
            <w:r w:rsidRPr="000C29D8">
              <w:rPr>
                <w:rFonts w:ascii="Times New Roman" w:eastAsia="Times New Roman" w:hAnsi="Times New Roman" w:cs="Times New Roman"/>
                <w:sz w:val="24"/>
                <w:szCs w:val="24"/>
                <w:lang w:eastAsia="lv-LV"/>
              </w:rPr>
              <w:t>iespēja</w:t>
            </w:r>
            <w:r>
              <w:rPr>
                <w:rFonts w:ascii="Times New Roman" w:eastAsia="Times New Roman" w:hAnsi="Times New Roman" w:cs="Times New Roman"/>
                <w:sz w:val="24"/>
                <w:szCs w:val="24"/>
                <w:lang w:eastAsia="lv-LV"/>
              </w:rPr>
              <w:t xml:space="preserve"> iesaistīties tā apspriešanā</w:t>
            </w:r>
            <w:r w:rsidR="00630EDA">
              <w:rPr>
                <w:rFonts w:ascii="Times New Roman" w:eastAsia="Times New Roman" w:hAnsi="Times New Roman" w:cs="Times New Roman"/>
                <w:sz w:val="24"/>
                <w:szCs w:val="24"/>
                <w:lang w:eastAsia="lv-LV"/>
              </w:rPr>
              <w:t>.</w:t>
            </w:r>
            <w:r w:rsidRPr="000C29D8">
              <w:rPr>
                <w:rFonts w:ascii="Times New Roman" w:eastAsia="Times New Roman" w:hAnsi="Times New Roman" w:cs="Times New Roman"/>
                <w:sz w:val="24"/>
                <w:szCs w:val="24"/>
                <w:lang w:eastAsia="lv-LV"/>
              </w:rPr>
              <w:t xml:space="preserve"> Vienlaikus par </w:t>
            </w:r>
            <w:r>
              <w:rPr>
                <w:rFonts w:ascii="Times New Roman" w:eastAsia="Times New Roman" w:hAnsi="Times New Roman" w:cs="Times New Roman"/>
                <w:sz w:val="24"/>
                <w:szCs w:val="24"/>
                <w:lang w:eastAsia="lv-LV"/>
              </w:rPr>
              <w:t>n</w:t>
            </w:r>
            <w:r w:rsidRPr="000C29D8">
              <w:rPr>
                <w:rFonts w:ascii="Times New Roman" w:eastAsia="Times New Roman" w:hAnsi="Times New Roman" w:cs="Times New Roman"/>
                <w:sz w:val="24"/>
                <w:szCs w:val="24"/>
                <w:lang w:eastAsia="lv-LV"/>
              </w:rPr>
              <w:t>oteikumu projektu un notiekošo sabiedrības līdzdalību tik</w:t>
            </w:r>
            <w:r w:rsidR="00630EDA">
              <w:rPr>
                <w:rFonts w:ascii="Times New Roman" w:eastAsia="Times New Roman" w:hAnsi="Times New Roman" w:cs="Times New Roman"/>
                <w:sz w:val="24"/>
                <w:szCs w:val="24"/>
                <w:lang w:eastAsia="lv-LV"/>
              </w:rPr>
              <w:t xml:space="preserve">a informēta </w:t>
            </w:r>
            <w:r w:rsidR="00630EDA" w:rsidRPr="00630EDA">
              <w:rPr>
                <w:rFonts w:ascii="Times New Roman" w:eastAsia="Times New Roman" w:hAnsi="Times New Roman" w:cs="Times New Roman"/>
                <w:sz w:val="24"/>
                <w:szCs w:val="24"/>
                <w:lang w:eastAsia="lv-LV"/>
              </w:rPr>
              <w:t>Krājaizdevu Apvienība</w:t>
            </w:r>
            <w:r w:rsidR="00E530E4">
              <w:rPr>
                <w:rFonts w:ascii="Times New Roman" w:eastAsia="Times New Roman" w:hAnsi="Times New Roman" w:cs="Times New Roman"/>
                <w:sz w:val="24"/>
                <w:szCs w:val="24"/>
                <w:lang w:eastAsia="lv-LV"/>
              </w:rPr>
              <w:t xml:space="preserve"> </w:t>
            </w:r>
            <w:r w:rsidR="00630EDA">
              <w:rPr>
                <w:rFonts w:ascii="Times New Roman" w:eastAsia="Times New Roman" w:hAnsi="Times New Roman" w:cs="Times New Roman"/>
                <w:sz w:val="24"/>
                <w:szCs w:val="24"/>
                <w:lang w:eastAsia="lv-LV"/>
              </w:rPr>
              <w:t xml:space="preserve">un </w:t>
            </w:r>
            <w:r w:rsidR="00630EDA" w:rsidRPr="00630EDA">
              <w:rPr>
                <w:rFonts w:ascii="Times New Roman" w:eastAsia="Times New Roman" w:hAnsi="Times New Roman" w:cs="Times New Roman"/>
                <w:sz w:val="24"/>
                <w:szCs w:val="24"/>
                <w:lang w:eastAsia="lv-LV"/>
              </w:rPr>
              <w:t>Latvijas Kooperatīvo krājaizdevu sabiedrību savienība</w:t>
            </w:r>
            <w:r w:rsidR="00630EDA">
              <w:rPr>
                <w:rFonts w:ascii="Times New Roman" w:eastAsia="Times New Roman" w:hAnsi="Times New Roman" w:cs="Times New Roman"/>
                <w:sz w:val="24"/>
                <w:szCs w:val="24"/>
                <w:lang w:eastAsia="lv-LV"/>
              </w:rPr>
              <w:t xml:space="preserve">. </w:t>
            </w:r>
            <w:r w:rsidR="00BF5A9B">
              <w:rPr>
                <w:rFonts w:ascii="Times New Roman" w:eastAsia="Times New Roman" w:hAnsi="Times New Roman" w:cs="Times New Roman"/>
                <w:sz w:val="24"/>
                <w:szCs w:val="24"/>
                <w:lang w:eastAsia="lv-LV"/>
              </w:rPr>
              <w:t>Komentāri no Krājaizdevu Apvienības tika saņemti 2024.</w:t>
            </w:r>
            <w:r w:rsidR="00E530E4">
              <w:rPr>
                <w:rFonts w:ascii="Times New Roman" w:eastAsia="Times New Roman" w:hAnsi="Times New Roman" w:cs="Times New Roman"/>
                <w:sz w:val="24"/>
                <w:szCs w:val="24"/>
                <w:lang w:eastAsia="lv-LV"/>
              </w:rPr>
              <w:t> </w:t>
            </w:r>
            <w:r w:rsidR="00BF5A9B">
              <w:rPr>
                <w:rFonts w:ascii="Times New Roman" w:eastAsia="Times New Roman" w:hAnsi="Times New Roman" w:cs="Times New Roman"/>
                <w:sz w:val="24"/>
                <w:szCs w:val="24"/>
                <w:lang w:eastAsia="lv-LV"/>
              </w:rPr>
              <w:t>gada 30.</w:t>
            </w:r>
            <w:r w:rsidR="00E530E4">
              <w:rPr>
                <w:rFonts w:ascii="Times New Roman" w:eastAsia="Times New Roman" w:hAnsi="Times New Roman" w:cs="Times New Roman"/>
                <w:sz w:val="24"/>
                <w:szCs w:val="24"/>
                <w:lang w:eastAsia="lv-LV"/>
              </w:rPr>
              <w:t> </w:t>
            </w:r>
            <w:r w:rsidR="00BF5A9B">
              <w:rPr>
                <w:rFonts w:ascii="Times New Roman" w:eastAsia="Times New Roman" w:hAnsi="Times New Roman" w:cs="Times New Roman"/>
                <w:sz w:val="24"/>
                <w:szCs w:val="24"/>
                <w:lang w:eastAsia="lv-LV"/>
              </w:rPr>
              <w:t>janvārī</w:t>
            </w:r>
            <w:r w:rsidR="003246DF">
              <w:rPr>
                <w:rFonts w:ascii="Times New Roman" w:eastAsia="Times New Roman" w:hAnsi="Times New Roman" w:cs="Times New Roman"/>
                <w:sz w:val="24"/>
                <w:szCs w:val="24"/>
                <w:lang w:eastAsia="lv-LV"/>
              </w:rPr>
              <w:t>, t. i.,</w:t>
            </w:r>
            <w:r w:rsidR="00BF5A9B">
              <w:rPr>
                <w:rFonts w:ascii="Times New Roman" w:eastAsia="Times New Roman" w:hAnsi="Times New Roman" w:cs="Times New Roman"/>
                <w:sz w:val="24"/>
                <w:szCs w:val="24"/>
                <w:lang w:eastAsia="lv-LV"/>
              </w:rPr>
              <w:t xml:space="preserve"> p</w:t>
            </w:r>
            <w:r w:rsidR="00630EDA" w:rsidRPr="00402371">
              <w:rPr>
                <w:rFonts w:ascii="Times New Roman" w:eastAsia="Times New Roman" w:hAnsi="Times New Roman" w:cs="Times New Roman"/>
                <w:sz w:val="24"/>
                <w:szCs w:val="24"/>
                <w:lang w:eastAsia="lv-LV"/>
              </w:rPr>
              <w:t>ēc sabiedrības līdzdalībai noteiktā termiņa beigām</w:t>
            </w:r>
            <w:r w:rsidR="00BF5A9B">
              <w:rPr>
                <w:rFonts w:ascii="Times New Roman" w:eastAsia="Times New Roman" w:hAnsi="Times New Roman" w:cs="Times New Roman"/>
                <w:sz w:val="24"/>
                <w:szCs w:val="24"/>
                <w:lang w:eastAsia="lv-LV"/>
              </w:rPr>
              <w:t>.</w:t>
            </w:r>
          </w:p>
        </w:tc>
      </w:tr>
      <w:tr w:rsidR="00D63F50" w:rsidRPr="000B4E0A" w14:paraId="4A3E4A01" w14:textId="77777777" w:rsidTr="00444DAD">
        <w:trPr>
          <w:trHeight w:val="567"/>
        </w:trPr>
        <w:tc>
          <w:tcPr>
            <w:tcW w:w="1405" w:type="pct"/>
            <w:shd w:val="clear" w:color="auto" w:fill="auto"/>
            <w:hideMark/>
          </w:tcPr>
          <w:p w14:paraId="11A86D20" w14:textId="77777777" w:rsidR="00D63F50" w:rsidRPr="00E253DA" w:rsidRDefault="00D63F50" w:rsidP="00D63F50">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Saskaņošanas rezultāti</w:t>
            </w:r>
          </w:p>
          <w:p w14:paraId="45DABBFE" w14:textId="5EC04874" w:rsidR="00D63F50" w:rsidRPr="00E253DA" w:rsidRDefault="00D63F50" w:rsidP="00D63F50">
            <w:pPr>
              <w:spacing w:after="0" w:line="240" w:lineRule="auto"/>
              <w:rPr>
                <w:rFonts w:ascii="Times New Roman" w:eastAsia="Times New Roman" w:hAnsi="Times New Roman" w:cs="Times New Roman"/>
                <w:b/>
                <w:bCs/>
                <w:sz w:val="24"/>
                <w:szCs w:val="24"/>
                <w:lang w:eastAsia="lv-LV"/>
              </w:rPr>
            </w:pPr>
          </w:p>
        </w:tc>
        <w:tc>
          <w:tcPr>
            <w:tcW w:w="3595" w:type="pct"/>
            <w:shd w:val="clear" w:color="auto" w:fill="auto"/>
          </w:tcPr>
          <w:p w14:paraId="736AD104" w14:textId="247BE53A" w:rsidR="00EC2BFA" w:rsidRPr="00317A94" w:rsidRDefault="00B445D7" w:rsidP="006B649E">
            <w:pPr>
              <w:spacing w:after="120" w:line="240" w:lineRule="auto"/>
              <w:jc w:val="both"/>
              <w:rPr>
                <w:rFonts w:ascii="Times New Roman" w:eastAsia="Times New Roman" w:hAnsi="Times New Roman" w:cs="Times New Roman"/>
                <w:sz w:val="24"/>
                <w:szCs w:val="24"/>
                <w:lang w:eastAsia="lv-LV"/>
              </w:rPr>
            </w:pPr>
            <w:r w:rsidRPr="00B445D7">
              <w:rPr>
                <w:rFonts w:ascii="Times New Roman" w:eastAsia="Times New Roman" w:hAnsi="Times New Roman" w:cs="Times New Roman"/>
                <w:sz w:val="24"/>
                <w:szCs w:val="24"/>
                <w:lang w:eastAsia="lv-LV"/>
              </w:rPr>
              <w:t>Latvijas Banka ir iepazinusies ar</w:t>
            </w:r>
            <w:r w:rsidR="00FB0FFE">
              <w:t xml:space="preserve"> </w:t>
            </w:r>
            <w:r w:rsidR="00FB0FFE" w:rsidRPr="00FB0FFE">
              <w:rPr>
                <w:rFonts w:ascii="Times New Roman" w:eastAsia="Times New Roman" w:hAnsi="Times New Roman" w:cs="Times New Roman"/>
                <w:sz w:val="24"/>
                <w:szCs w:val="24"/>
                <w:lang w:eastAsia="lv-LV"/>
              </w:rPr>
              <w:t>Krājaizdevu Apvienības</w:t>
            </w:r>
            <w:r w:rsidRPr="00B445D7">
              <w:rPr>
                <w:rFonts w:ascii="Times New Roman" w:eastAsia="Times New Roman" w:hAnsi="Times New Roman" w:cs="Times New Roman"/>
                <w:sz w:val="24"/>
                <w:szCs w:val="24"/>
                <w:lang w:eastAsia="lv-LV"/>
              </w:rPr>
              <w:t xml:space="preserve"> </w:t>
            </w:r>
            <w:r w:rsidR="00FB0FFE">
              <w:rPr>
                <w:rFonts w:ascii="Times New Roman" w:eastAsia="Times New Roman" w:hAnsi="Times New Roman" w:cs="Times New Roman"/>
                <w:sz w:val="24"/>
                <w:szCs w:val="24"/>
                <w:lang w:eastAsia="lv-LV"/>
              </w:rPr>
              <w:t xml:space="preserve">komentāriem par noteikumu projektu un sniegusi viedokli, </w:t>
            </w:r>
            <w:r w:rsidR="00FB0FFE" w:rsidRPr="00FB0FFE">
              <w:rPr>
                <w:rFonts w:ascii="Times New Roman" w:eastAsia="Times New Roman" w:hAnsi="Times New Roman" w:cs="Times New Roman"/>
                <w:sz w:val="24"/>
                <w:szCs w:val="24"/>
                <w:lang w:eastAsia="lv-LV"/>
              </w:rPr>
              <w:t xml:space="preserve">kas </w:t>
            </w:r>
            <w:r w:rsidR="00FB0FFE">
              <w:rPr>
                <w:rFonts w:ascii="Times New Roman" w:eastAsia="Times New Roman" w:hAnsi="Times New Roman" w:cs="Times New Roman"/>
                <w:sz w:val="24"/>
                <w:szCs w:val="24"/>
                <w:lang w:eastAsia="lv-LV"/>
              </w:rPr>
              <w:t xml:space="preserve">iekļauts </w:t>
            </w:r>
            <w:r w:rsidR="00FB0FFE" w:rsidRPr="00FB0FFE">
              <w:rPr>
                <w:rFonts w:ascii="Times New Roman" w:eastAsia="Times New Roman" w:hAnsi="Times New Roman" w:cs="Times New Roman"/>
                <w:sz w:val="24"/>
                <w:szCs w:val="24"/>
                <w:lang w:eastAsia="lv-LV"/>
              </w:rPr>
              <w:t>noteikumu projekta anotācijas pielikumā.</w:t>
            </w:r>
          </w:p>
        </w:tc>
      </w:tr>
    </w:tbl>
    <w:p w14:paraId="5E06D3E8" w14:textId="4537DC0B" w:rsidR="009B27BE" w:rsidRDefault="009B27BE" w:rsidP="00175148">
      <w:pPr>
        <w:spacing w:after="0" w:line="240" w:lineRule="auto"/>
        <w:rPr>
          <w:rFonts w:ascii="Times New Roman" w:hAnsi="Times New Roman" w:cs="Times New Roman"/>
          <w:sz w:val="24"/>
          <w:szCs w:val="24"/>
        </w:rPr>
      </w:pPr>
    </w:p>
    <w:p w14:paraId="2B90FA60" w14:textId="77777777" w:rsidR="00CA3502" w:rsidRDefault="00CA3502" w:rsidP="00175148">
      <w:pPr>
        <w:spacing w:after="0" w:line="240" w:lineRule="auto"/>
        <w:rPr>
          <w:rFonts w:ascii="Times New Roman" w:hAnsi="Times New Roman" w:cs="Times New Roman"/>
          <w:sz w:val="24"/>
          <w:szCs w:val="24"/>
        </w:rPr>
      </w:pPr>
    </w:p>
    <w:p w14:paraId="40502BB1" w14:textId="77777777" w:rsidR="00CA3502" w:rsidRDefault="00CA3502" w:rsidP="00175148">
      <w:pPr>
        <w:spacing w:after="0" w:line="240" w:lineRule="auto"/>
        <w:rPr>
          <w:rFonts w:ascii="Times New Roman" w:hAnsi="Times New Roman" w:cs="Times New Roman"/>
          <w:sz w:val="24"/>
          <w:szCs w:val="24"/>
        </w:rPr>
      </w:pPr>
    </w:p>
    <w:p w14:paraId="74E5B134" w14:textId="09C7AACE" w:rsidR="00D13344" w:rsidRPr="00D13344" w:rsidRDefault="00CA3502" w:rsidP="00B445D7">
      <w:pPr>
        <w:rPr>
          <w:rFonts w:ascii="Times New Roman" w:hAnsi="Times New Roman" w:cs="Times New Roman"/>
          <w:sz w:val="24"/>
          <w:szCs w:val="24"/>
        </w:rPr>
      </w:pPr>
      <w:r>
        <w:rPr>
          <w:rFonts w:ascii="Times New Roman" w:hAnsi="Times New Roman" w:cs="Times New Roman"/>
          <w:sz w:val="24"/>
          <w:szCs w:val="24"/>
        </w:rPr>
        <w:br w:type="page"/>
      </w:r>
    </w:p>
    <w:p w14:paraId="009F238B" w14:textId="77777777" w:rsidR="00CA3502" w:rsidRDefault="00CA3502" w:rsidP="00175148">
      <w:pPr>
        <w:spacing w:after="0" w:line="240" w:lineRule="auto"/>
        <w:rPr>
          <w:rFonts w:ascii="Times New Roman" w:hAnsi="Times New Roman" w:cs="Times New Roman"/>
          <w:sz w:val="24"/>
          <w:szCs w:val="24"/>
        </w:rPr>
        <w:sectPr w:rsidR="00CA3502" w:rsidSect="007E313B">
          <w:headerReference w:type="default" r:id="rId15"/>
          <w:pgSz w:w="11906" w:h="16838" w:code="9"/>
          <w:pgMar w:top="1134" w:right="1134" w:bottom="1134" w:left="1701" w:header="708" w:footer="708" w:gutter="0"/>
          <w:cols w:space="708"/>
          <w:titlePg/>
          <w:docGrid w:linePitch="360"/>
        </w:sectPr>
      </w:pPr>
    </w:p>
    <w:p w14:paraId="7C52F9B5" w14:textId="77777777" w:rsidR="00CA3502" w:rsidRDefault="00CA3502" w:rsidP="00CA3502">
      <w:pPr>
        <w:spacing w:after="0" w:line="240" w:lineRule="auto"/>
        <w:jc w:val="right"/>
        <w:rPr>
          <w:rFonts w:ascii="Times New Roman" w:hAnsi="Times New Roman" w:cs="Times New Roman"/>
          <w:sz w:val="24"/>
          <w:szCs w:val="24"/>
        </w:rPr>
      </w:pPr>
      <w:r>
        <w:rPr>
          <w:rFonts w:ascii="Times New Roman" w:hAnsi="Times New Roman" w:cs="Times New Roman"/>
          <w:sz w:val="24"/>
          <w:szCs w:val="24"/>
        </w:rPr>
        <w:lastRenderedPageBreak/>
        <w:t>Pielikums</w:t>
      </w:r>
    </w:p>
    <w:p w14:paraId="164299D4" w14:textId="77777777" w:rsidR="00CA3502" w:rsidRPr="005F50D5" w:rsidRDefault="00CA3502" w:rsidP="00CA3502">
      <w:pPr>
        <w:spacing w:after="0" w:line="240" w:lineRule="auto"/>
        <w:jc w:val="right"/>
        <w:rPr>
          <w:rFonts w:ascii="Times New Roman" w:hAnsi="Times New Roman" w:cs="Times New Roman"/>
          <w:sz w:val="24"/>
          <w:szCs w:val="24"/>
        </w:rPr>
      </w:pPr>
      <w:r w:rsidRPr="005F50D5">
        <w:rPr>
          <w:rFonts w:ascii="Times New Roman" w:hAnsi="Times New Roman" w:cs="Times New Roman"/>
          <w:sz w:val="24"/>
          <w:szCs w:val="24"/>
        </w:rPr>
        <w:t>Latvijas Bankas noteikumu projekta</w:t>
      </w:r>
    </w:p>
    <w:p w14:paraId="63C04521" w14:textId="12C9EC3F" w:rsidR="00CA3502" w:rsidRDefault="00BF5A9B" w:rsidP="00CA3502">
      <w:pPr>
        <w:spacing w:after="0" w:line="240" w:lineRule="auto"/>
        <w:jc w:val="right"/>
        <w:rPr>
          <w:rFonts w:ascii="Times New Roman" w:hAnsi="Times New Roman" w:cs="Times New Roman"/>
          <w:sz w:val="24"/>
          <w:szCs w:val="24"/>
        </w:rPr>
      </w:pPr>
      <w:r w:rsidRPr="00BF5A9B">
        <w:rPr>
          <w:rFonts w:ascii="Times New Roman" w:hAnsi="Times New Roman" w:cs="Times New Roman"/>
          <w:sz w:val="24"/>
          <w:szCs w:val="24"/>
        </w:rPr>
        <w:t>"Krājaizdevu sabiedrību iekšējās kontroles sistēmas noteikumi"</w:t>
      </w:r>
      <w:r>
        <w:rPr>
          <w:rFonts w:ascii="Times New Roman" w:hAnsi="Times New Roman" w:cs="Times New Roman"/>
          <w:sz w:val="24"/>
          <w:szCs w:val="24"/>
        </w:rPr>
        <w:t xml:space="preserve"> </w:t>
      </w:r>
      <w:r w:rsidR="00CA3502" w:rsidRPr="005F50D5">
        <w:rPr>
          <w:rFonts w:ascii="Times New Roman" w:hAnsi="Times New Roman" w:cs="Times New Roman"/>
          <w:sz w:val="24"/>
          <w:szCs w:val="24"/>
        </w:rPr>
        <w:t>anotācijai</w:t>
      </w:r>
    </w:p>
    <w:sdt>
      <w:sdtPr>
        <w:rPr>
          <w:rFonts w:ascii="Times New Roman" w:hAnsi="Times New Roman" w:cs="Times New Roman"/>
          <w:b/>
          <w:color w:val="000000" w:themeColor="text1"/>
          <w:sz w:val="24"/>
          <w:szCs w:val="24"/>
        </w:rPr>
        <w:id w:val="-1871525274"/>
        <w:placeholder>
          <w:docPart w:val="A5B48858610C4C0ABAA1D5B0A448CF7E"/>
        </w:placeholder>
      </w:sdtPr>
      <w:sdtEndPr/>
      <w:sdtContent>
        <w:sdt>
          <w:sdtPr>
            <w:rPr>
              <w:rFonts w:ascii="Times New Roman" w:hAnsi="Times New Roman" w:cs="Times New Roman"/>
              <w:b/>
              <w:color w:val="000000" w:themeColor="text1"/>
              <w:sz w:val="24"/>
              <w:szCs w:val="24"/>
            </w:rPr>
            <w:id w:val="293333744"/>
            <w:placeholder>
              <w:docPart w:val="C435D29E3A5344DCA321F1B794F8B2BB"/>
            </w:placeholder>
          </w:sdtPr>
          <w:sdtEndPr/>
          <w:sdtContent>
            <w:sdt>
              <w:sdtPr>
                <w:rPr>
                  <w:rFonts w:ascii="Times New Roman" w:hAnsi="Times New Roman" w:cs="Times New Roman"/>
                  <w:b/>
                  <w:color w:val="000000" w:themeColor="text1"/>
                  <w:sz w:val="24"/>
                  <w:szCs w:val="24"/>
                </w:rPr>
                <w:id w:val="1472949152"/>
                <w:placeholder>
                  <w:docPart w:val="2A4D43B17D1A4E369157D43D0EA5990E"/>
                </w:placeholder>
              </w:sdtPr>
              <w:sdtEndPr/>
              <w:sdtContent>
                <w:p w14:paraId="6228E990" w14:textId="34D35E33" w:rsidR="00CA3502" w:rsidRPr="00886776" w:rsidRDefault="00CA3502" w:rsidP="00FB0FFE">
                  <w:pPr>
                    <w:spacing w:before="240" w:after="0" w:line="240" w:lineRule="auto"/>
                    <w:jc w:val="both"/>
                    <w:rPr>
                      <w:rFonts w:ascii="Times New Roman" w:hAnsi="Times New Roman" w:cs="Times New Roman"/>
                      <w:b/>
                      <w:color w:val="000000" w:themeColor="text1"/>
                      <w:sz w:val="24"/>
                      <w:szCs w:val="24"/>
                    </w:rPr>
                  </w:pPr>
                  <w:r w:rsidRPr="00886776">
                    <w:rPr>
                      <w:rFonts w:ascii="Times New Roman" w:hAnsi="Times New Roman" w:cs="Times New Roman"/>
                      <w:b/>
                      <w:color w:val="000000" w:themeColor="text1"/>
                      <w:sz w:val="24"/>
                      <w:szCs w:val="24"/>
                    </w:rPr>
                    <w:t xml:space="preserve">Sabiedrības līdzdalības laikā </w:t>
                  </w:r>
                  <w:bookmarkStart w:id="2" w:name="_Hlk158042709"/>
                  <w:r w:rsidRPr="00886776">
                    <w:rPr>
                      <w:rFonts w:ascii="Times New Roman" w:hAnsi="Times New Roman" w:cs="Times New Roman"/>
                      <w:b/>
                      <w:color w:val="000000" w:themeColor="text1"/>
                      <w:sz w:val="24"/>
                      <w:szCs w:val="24"/>
                    </w:rPr>
                    <w:t>saņemto priekšlikumu par Latvijas Bankas noteikumu projektu</w:t>
                  </w:r>
                  <w:r w:rsidR="00FB0FFE" w:rsidRPr="00FB0FFE">
                    <w:t xml:space="preserve"> </w:t>
                  </w:r>
                  <w:r w:rsidR="00FB0FFE" w:rsidRPr="00FB0FFE">
                    <w:rPr>
                      <w:rFonts w:ascii="Times New Roman" w:hAnsi="Times New Roman" w:cs="Times New Roman"/>
                      <w:b/>
                      <w:color w:val="000000" w:themeColor="text1"/>
                      <w:sz w:val="24"/>
                      <w:szCs w:val="24"/>
                    </w:rPr>
                    <w:t>"Krājaizdevu sabiedrību iekšējās kontroles sistēmas noteikumi"</w:t>
                  </w:r>
                  <w:bookmarkEnd w:id="2"/>
                  <w:r w:rsidRPr="00886776">
                    <w:rPr>
                      <w:rFonts w:ascii="Times New Roman" w:hAnsi="Times New Roman" w:cs="Times New Roman"/>
                      <w:b/>
                      <w:color w:val="000000" w:themeColor="text1"/>
                      <w:sz w:val="24"/>
                      <w:szCs w:val="24"/>
                    </w:rPr>
                    <w:t> apkopojums</w:t>
                  </w:r>
                </w:p>
              </w:sdtContent>
            </w:sdt>
          </w:sdtContent>
        </w:sdt>
      </w:sdtContent>
    </w:sdt>
    <w:p w14:paraId="33E0C4BE" w14:textId="46345DB7" w:rsidR="00CA3502" w:rsidRDefault="00CA3502" w:rsidP="00CA3502">
      <w:pPr>
        <w:pStyle w:val="NApunkts1"/>
        <w:numPr>
          <w:ilvl w:val="0"/>
          <w:numId w:val="0"/>
        </w:numPr>
        <w:rPr>
          <w:bCs/>
        </w:rPr>
      </w:pPr>
      <w:r w:rsidRPr="00886776">
        <w:rPr>
          <w:bCs/>
        </w:rPr>
        <w:t xml:space="preserve">Latvijas Banka 2023. gada </w:t>
      </w:r>
      <w:r w:rsidR="00F57FBC">
        <w:rPr>
          <w:bCs/>
        </w:rPr>
        <w:t>20</w:t>
      </w:r>
      <w:r w:rsidRPr="00886776">
        <w:rPr>
          <w:bCs/>
        </w:rPr>
        <w:t>.</w:t>
      </w:r>
      <w:r w:rsidRPr="00886776">
        <w:t> </w:t>
      </w:r>
      <w:r w:rsidR="00FB0FFE">
        <w:t xml:space="preserve">decembrī </w:t>
      </w:r>
      <w:r w:rsidRPr="00886776">
        <w:rPr>
          <w:bCs/>
        </w:rPr>
        <w:t>publiskoj</w:t>
      </w:r>
      <w:r>
        <w:rPr>
          <w:bCs/>
        </w:rPr>
        <w:t>a</w:t>
      </w:r>
      <w:r w:rsidRPr="00886776">
        <w:rPr>
          <w:bCs/>
        </w:rPr>
        <w:t xml:space="preserve"> noteikumu </w:t>
      </w:r>
      <w:r w:rsidR="003246DF">
        <w:rPr>
          <w:bCs/>
        </w:rPr>
        <w:t xml:space="preserve">projektu </w:t>
      </w:r>
      <w:r w:rsidR="00FB0FFE" w:rsidRPr="00FB0FFE">
        <w:rPr>
          <w:bCs/>
        </w:rPr>
        <w:t>"Krājaizdevu sabiedrību iekšējās kontroles sistēmas noteikumi"</w:t>
      </w:r>
      <w:r w:rsidRPr="00886776">
        <w:rPr>
          <w:bCs/>
        </w:rPr>
        <w:t xml:space="preserve"> (turpmāk</w:t>
      </w:r>
      <w:r>
        <w:rPr>
          <w:bCs/>
        </w:rPr>
        <w:t> </w:t>
      </w:r>
      <w:r w:rsidRPr="00886776">
        <w:rPr>
          <w:bCs/>
        </w:rPr>
        <w:t>– noteikumu projekts) sabiedrības līdzdalībai, proti, komentāru, motivētu priekšlikumu vai iebildumu sniegšanai</w:t>
      </w:r>
      <w:r>
        <w:rPr>
          <w:bCs/>
        </w:rPr>
        <w:t xml:space="preserve"> </w:t>
      </w:r>
      <w:r w:rsidRPr="00886776">
        <w:t>līdz 202</w:t>
      </w:r>
      <w:r w:rsidR="00FB0FFE">
        <w:t>4</w:t>
      </w:r>
      <w:r w:rsidRPr="00886776">
        <w:t>. gada 1</w:t>
      </w:r>
      <w:r w:rsidR="00FB0FFE">
        <w:t>0</w:t>
      </w:r>
      <w:r w:rsidRPr="00886776">
        <w:t>. </w:t>
      </w:r>
      <w:r w:rsidR="00FB0FFE">
        <w:t>janvārim</w:t>
      </w:r>
      <w:r w:rsidRPr="00886776">
        <w:t>.</w:t>
      </w:r>
      <w:r w:rsidR="00BF5A9B">
        <w:t xml:space="preserve"> </w:t>
      </w:r>
      <w:r w:rsidR="006E7495">
        <w:t>P</w:t>
      </w:r>
      <w:r w:rsidR="006E7495" w:rsidRPr="00BF5A9B">
        <w:t>ēc sabiedrības līdzdalībai noteiktā termiņa beigām</w:t>
      </w:r>
      <w:r w:rsidR="006E7495">
        <w:t xml:space="preserve">, </w:t>
      </w:r>
      <w:r w:rsidR="006E7495" w:rsidRPr="00BF5A9B">
        <w:t>2024.</w:t>
      </w:r>
      <w:r w:rsidR="00E530E4">
        <w:t> </w:t>
      </w:r>
      <w:r w:rsidR="006E7495" w:rsidRPr="00BF5A9B">
        <w:t>gada 30.</w:t>
      </w:r>
      <w:r w:rsidR="00E530E4">
        <w:t> </w:t>
      </w:r>
      <w:r w:rsidR="006E7495" w:rsidRPr="00BF5A9B">
        <w:t>janvārī</w:t>
      </w:r>
      <w:r w:rsidR="006E7495">
        <w:t>, k</w:t>
      </w:r>
      <w:r w:rsidR="00BF5A9B" w:rsidRPr="00BF5A9B">
        <w:t>omentār</w:t>
      </w:r>
      <w:r w:rsidR="006E7495">
        <w:t xml:space="preserve">us </w:t>
      </w:r>
      <w:r w:rsidR="00BF5A9B" w:rsidRPr="00BF5A9B">
        <w:t>i</w:t>
      </w:r>
      <w:r w:rsidR="007330D5">
        <w:t xml:space="preserve">esniedza </w:t>
      </w:r>
      <w:r w:rsidR="00BF5A9B" w:rsidRPr="00BF5A9B">
        <w:t>Krājaizdevu Apvienība</w:t>
      </w:r>
      <w:r w:rsidR="007330D5">
        <w:t xml:space="preserve">. </w:t>
      </w:r>
      <w:r w:rsidR="00BF5A9B">
        <w:t xml:space="preserve">Latvijas Banka ir </w:t>
      </w:r>
      <w:r w:rsidR="000C6FFD">
        <w:t xml:space="preserve">iepazinusies ar Krājaizdevu </w:t>
      </w:r>
      <w:r w:rsidR="003246DF">
        <w:t xml:space="preserve">Apvienības </w:t>
      </w:r>
      <w:r w:rsidR="000C6FFD">
        <w:t>komentāriem un sniedz savu viedokli</w:t>
      </w:r>
      <w:r w:rsidR="003246DF">
        <w:t>.</w:t>
      </w:r>
    </w:p>
    <w:p w14:paraId="3160E885" w14:textId="77777777" w:rsidR="000C6FFD" w:rsidRPr="00886776" w:rsidRDefault="000C6FFD" w:rsidP="00CA3502">
      <w:pPr>
        <w:pStyle w:val="NApunkts1"/>
        <w:numPr>
          <w:ilvl w:val="0"/>
          <w:numId w:val="0"/>
        </w:numPr>
        <w:rPr>
          <w:bCs/>
        </w:rPr>
      </w:pP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3"/>
        <w:gridCol w:w="4577"/>
        <w:gridCol w:w="4694"/>
        <w:gridCol w:w="4662"/>
      </w:tblGrid>
      <w:tr w:rsidR="00CA3502" w:rsidRPr="00886776" w14:paraId="39D88BBA" w14:textId="77777777" w:rsidTr="00614B40">
        <w:tc>
          <w:tcPr>
            <w:tcW w:w="0" w:type="auto"/>
            <w:tcBorders>
              <w:top w:val="single" w:sz="4" w:space="0" w:color="auto"/>
              <w:left w:val="single" w:sz="4" w:space="0" w:color="auto"/>
              <w:bottom w:val="single" w:sz="4" w:space="0" w:color="auto"/>
              <w:right w:val="single" w:sz="4" w:space="0" w:color="auto"/>
            </w:tcBorders>
          </w:tcPr>
          <w:p w14:paraId="50E86E36" w14:textId="77777777" w:rsidR="00CA3502" w:rsidRPr="00886776" w:rsidRDefault="00CA3502" w:rsidP="00937FE1">
            <w:pPr>
              <w:spacing w:after="0" w:line="240" w:lineRule="auto"/>
              <w:jc w:val="center"/>
              <w:rPr>
                <w:rFonts w:ascii="Times New Roman" w:hAnsi="Times New Roman" w:cs="Times New Roman"/>
                <w:b/>
                <w:sz w:val="24"/>
                <w:szCs w:val="24"/>
              </w:rPr>
            </w:pPr>
            <w:r w:rsidRPr="00886776">
              <w:rPr>
                <w:rFonts w:ascii="Times New Roman" w:hAnsi="Times New Roman" w:cs="Times New Roman"/>
                <w:b/>
                <w:sz w:val="24"/>
                <w:szCs w:val="24"/>
              </w:rPr>
              <w:t>Nr.</w:t>
            </w:r>
            <w:r w:rsidRPr="00886776">
              <w:rPr>
                <w:rFonts w:ascii="Times New Roman" w:hAnsi="Times New Roman" w:cs="Times New Roman"/>
                <w:b/>
                <w:sz w:val="24"/>
                <w:szCs w:val="24"/>
              </w:rPr>
              <w:br/>
              <w:t>p.</w:t>
            </w:r>
            <w:r>
              <w:rPr>
                <w:rFonts w:ascii="Times New Roman" w:hAnsi="Times New Roman" w:cs="Times New Roman"/>
                <w:b/>
                <w:sz w:val="24"/>
                <w:szCs w:val="24"/>
              </w:rPr>
              <w:t> </w:t>
            </w:r>
            <w:r w:rsidRPr="00886776">
              <w:rPr>
                <w:rFonts w:ascii="Times New Roman" w:hAnsi="Times New Roman" w:cs="Times New Roman"/>
                <w:b/>
                <w:sz w:val="24"/>
                <w:szCs w:val="24"/>
              </w:rPr>
              <w:t>k.</w:t>
            </w:r>
          </w:p>
        </w:tc>
        <w:tc>
          <w:tcPr>
            <w:tcW w:w="4577" w:type="dxa"/>
            <w:tcBorders>
              <w:top w:val="single" w:sz="4" w:space="0" w:color="auto"/>
              <w:left w:val="single" w:sz="4" w:space="0" w:color="auto"/>
              <w:bottom w:val="single" w:sz="4" w:space="0" w:color="auto"/>
              <w:right w:val="single" w:sz="4" w:space="0" w:color="auto"/>
            </w:tcBorders>
            <w:shd w:val="clear" w:color="auto" w:fill="auto"/>
            <w:hideMark/>
          </w:tcPr>
          <w:p w14:paraId="7FD8E880" w14:textId="77777777" w:rsidR="00CA3502" w:rsidRPr="00886776" w:rsidRDefault="00CA3502" w:rsidP="00937FE1">
            <w:pPr>
              <w:spacing w:after="0" w:line="240" w:lineRule="auto"/>
              <w:jc w:val="center"/>
              <w:rPr>
                <w:rFonts w:ascii="Times New Roman" w:hAnsi="Times New Roman" w:cs="Times New Roman"/>
                <w:b/>
                <w:sz w:val="24"/>
                <w:szCs w:val="24"/>
              </w:rPr>
            </w:pPr>
            <w:r w:rsidRPr="00886776">
              <w:rPr>
                <w:rFonts w:ascii="Times New Roman" w:hAnsi="Times New Roman" w:cs="Times New Roman"/>
                <w:b/>
                <w:sz w:val="24"/>
                <w:szCs w:val="24"/>
              </w:rPr>
              <w:t xml:space="preserve">Sabiedrības līdzdalībai nodotā projekta redakcija </w:t>
            </w:r>
            <w:r w:rsidRPr="00886776">
              <w:rPr>
                <w:rFonts w:ascii="Times New Roman" w:hAnsi="Times New Roman" w:cs="Times New Roman"/>
                <w:b/>
                <w:iCs/>
                <w:sz w:val="24"/>
                <w:szCs w:val="24"/>
              </w:rPr>
              <w:t>(konkrēta punkta redakcija)</w:t>
            </w:r>
          </w:p>
        </w:tc>
        <w:tc>
          <w:tcPr>
            <w:tcW w:w="4694" w:type="dxa"/>
            <w:tcBorders>
              <w:top w:val="single" w:sz="4" w:space="0" w:color="auto"/>
              <w:left w:val="single" w:sz="4" w:space="0" w:color="auto"/>
              <w:bottom w:val="single" w:sz="4" w:space="0" w:color="auto"/>
              <w:right w:val="single" w:sz="4" w:space="0" w:color="auto"/>
            </w:tcBorders>
            <w:shd w:val="clear" w:color="auto" w:fill="auto"/>
            <w:hideMark/>
          </w:tcPr>
          <w:p w14:paraId="3F5C835E" w14:textId="77777777" w:rsidR="00CA3502" w:rsidRPr="00886776" w:rsidRDefault="00CA3502" w:rsidP="00937FE1">
            <w:pPr>
              <w:spacing w:after="0" w:line="240" w:lineRule="auto"/>
              <w:jc w:val="center"/>
              <w:rPr>
                <w:rFonts w:ascii="Times New Roman" w:hAnsi="Times New Roman" w:cs="Times New Roman"/>
                <w:b/>
                <w:sz w:val="24"/>
                <w:szCs w:val="24"/>
              </w:rPr>
            </w:pPr>
            <w:r w:rsidRPr="00886776">
              <w:rPr>
                <w:rFonts w:ascii="Times New Roman" w:hAnsi="Times New Roman" w:cs="Times New Roman"/>
                <w:b/>
                <w:sz w:val="24"/>
                <w:szCs w:val="24"/>
              </w:rPr>
              <w:t>Izteiktais iebildums (priekšlikums)</w:t>
            </w:r>
            <w:r w:rsidRPr="00886776">
              <w:rPr>
                <w:rFonts w:ascii="Times New Roman" w:hAnsi="Times New Roman" w:cs="Times New Roman"/>
                <w:b/>
                <w:iCs/>
                <w:sz w:val="24"/>
                <w:szCs w:val="24"/>
              </w:rPr>
              <w:t xml:space="preserve"> par projekta konkrēto punktu, norādot sabiedrības pārstāvi</w:t>
            </w:r>
          </w:p>
        </w:tc>
        <w:tc>
          <w:tcPr>
            <w:tcW w:w="4662" w:type="dxa"/>
            <w:tcBorders>
              <w:top w:val="single" w:sz="4" w:space="0" w:color="auto"/>
              <w:left w:val="single" w:sz="4" w:space="0" w:color="auto"/>
              <w:bottom w:val="single" w:sz="4" w:space="0" w:color="auto"/>
              <w:right w:val="single" w:sz="4" w:space="0" w:color="auto"/>
            </w:tcBorders>
            <w:shd w:val="clear" w:color="auto" w:fill="auto"/>
            <w:hideMark/>
          </w:tcPr>
          <w:p w14:paraId="5B287334" w14:textId="77777777" w:rsidR="00CA3502" w:rsidRPr="00886776" w:rsidRDefault="00CA3502" w:rsidP="00937FE1">
            <w:pPr>
              <w:spacing w:after="0" w:line="240" w:lineRule="auto"/>
              <w:jc w:val="center"/>
              <w:rPr>
                <w:rFonts w:ascii="Times New Roman" w:hAnsi="Times New Roman" w:cs="Times New Roman"/>
                <w:b/>
                <w:sz w:val="24"/>
                <w:szCs w:val="24"/>
              </w:rPr>
            </w:pPr>
            <w:r w:rsidRPr="00886776">
              <w:rPr>
                <w:rFonts w:ascii="Times New Roman" w:hAnsi="Times New Roman" w:cs="Times New Roman"/>
                <w:b/>
                <w:iCs/>
                <w:sz w:val="24"/>
                <w:szCs w:val="24"/>
              </w:rPr>
              <w:t xml:space="preserve">Latvijas Bankas </w:t>
            </w:r>
            <w:r w:rsidRPr="00886776">
              <w:rPr>
                <w:rFonts w:ascii="Times New Roman" w:hAnsi="Times New Roman" w:cs="Times New Roman"/>
                <w:b/>
                <w:sz w:val="24"/>
                <w:szCs w:val="24"/>
              </w:rPr>
              <w:t xml:space="preserve">viedoklis par izteikto iebildumu (priekšlikumu) un </w:t>
            </w:r>
            <w:r w:rsidRPr="00886776">
              <w:rPr>
                <w:rFonts w:ascii="Times New Roman" w:hAnsi="Times New Roman" w:cs="Times New Roman"/>
                <w:b/>
                <w:iCs/>
                <w:sz w:val="24"/>
                <w:szCs w:val="24"/>
              </w:rPr>
              <w:t>norāde, vai tas ņemts vērā</w:t>
            </w:r>
          </w:p>
        </w:tc>
      </w:tr>
      <w:tr w:rsidR="00CA3502" w:rsidRPr="00886776" w14:paraId="68E1771D" w14:textId="77777777" w:rsidTr="00614B40">
        <w:tc>
          <w:tcPr>
            <w:tcW w:w="0" w:type="auto"/>
            <w:tcBorders>
              <w:top w:val="single" w:sz="4" w:space="0" w:color="auto"/>
              <w:left w:val="single" w:sz="4" w:space="0" w:color="auto"/>
              <w:bottom w:val="single" w:sz="4" w:space="0" w:color="auto"/>
              <w:right w:val="single" w:sz="4" w:space="0" w:color="auto"/>
            </w:tcBorders>
          </w:tcPr>
          <w:p w14:paraId="43751F62" w14:textId="77777777" w:rsidR="00CA3502" w:rsidRPr="00886776" w:rsidRDefault="00CA3502" w:rsidP="00937FE1">
            <w:pPr>
              <w:spacing w:after="0" w:line="240" w:lineRule="auto"/>
              <w:rPr>
                <w:rFonts w:ascii="Times New Roman" w:hAnsi="Times New Roman" w:cs="Times New Roman"/>
                <w:sz w:val="24"/>
                <w:szCs w:val="24"/>
              </w:rPr>
            </w:pPr>
            <w:r w:rsidRPr="00886776">
              <w:rPr>
                <w:rFonts w:ascii="Times New Roman" w:hAnsi="Times New Roman" w:cs="Times New Roman"/>
                <w:sz w:val="24"/>
                <w:szCs w:val="24"/>
              </w:rPr>
              <w:t>1.</w:t>
            </w:r>
          </w:p>
        </w:tc>
        <w:tc>
          <w:tcPr>
            <w:tcW w:w="4577" w:type="dxa"/>
            <w:tcBorders>
              <w:top w:val="single" w:sz="4" w:space="0" w:color="auto"/>
              <w:left w:val="single" w:sz="4" w:space="0" w:color="auto"/>
              <w:bottom w:val="single" w:sz="4" w:space="0" w:color="auto"/>
              <w:right w:val="single" w:sz="4" w:space="0" w:color="auto"/>
            </w:tcBorders>
          </w:tcPr>
          <w:p w14:paraId="49E6F0F0" w14:textId="77777777" w:rsidR="00F57FBC" w:rsidRDefault="00F57FBC" w:rsidP="00F57FBC">
            <w:pPr>
              <w:pStyle w:val="TableContents"/>
              <w:rPr>
                <w:b/>
                <w:bCs/>
              </w:rPr>
            </w:pPr>
            <w:r>
              <w:rPr>
                <w:b/>
                <w:bCs/>
              </w:rPr>
              <w:t>II. Vispārējās prasības iekšējās kontroles sistēmas izveidei</w:t>
            </w:r>
          </w:p>
          <w:p w14:paraId="7F41D102" w14:textId="3BB5F749" w:rsidR="00CA3502" w:rsidRPr="00886776" w:rsidRDefault="00F57FBC" w:rsidP="00F57FBC">
            <w:pPr>
              <w:spacing w:after="0" w:line="240" w:lineRule="auto"/>
              <w:jc w:val="both"/>
              <w:rPr>
                <w:rFonts w:ascii="Times New Roman" w:hAnsi="Times New Roman" w:cs="Times New Roman"/>
                <w:sz w:val="24"/>
                <w:szCs w:val="24"/>
              </w:rPr>
            </w:pPr>
            <w:r w:rsidRPr="00F57FBC">
              <w:rPr>
                <w:rFonts w:ascii="Times New Roman" w:hAnsi="Times New Roman" w:cs="Times New Roman"/>
                <w:sz w:val="24"/>
                <w:szCs w:val="24"/>
              </w:rPr>
              <w:t>3. Iekšējās kontroles sistēmu sabiedrība organizē tā, lai sabiedrības valdes un padomes (ja tāda izveidota) locekļiem (turpmāk kopā – sabiedrības vadība) būtu pamatota pārliecība, ka sabiedrības aktīvi ir nodrošināti pret zaudējumiem un nesankcionētu valdīšanu un lietošanu, darbības riski tiek pastāvīgi uzraudzīti un novērtēti, darījumi notiek saskaņā ar sabiedrības noteikto kārtību un ir pareizi grāmatoti, sabiedrība darbojas saprātīgi, piesardzīgi un efektīvi, pilnībā ievērojot likumu un citu tiesību aktu prasības.</w:t>
            </w:r>
          </w:p>
        </w:tc>
        <w:tc>
          <w:tcPr>
            <w:tcW w:w="4694" w:type="dxa"/>
            <w:tcBorders>
              <w:top w:val="single" w:sz="4" w:space="0" w:color="auto"/>
              <w:left w:val="single" w:sz="4" w:space="0" w:color="auto"/>
              <w:bottom w:val="single" w:sz="4" w:space="0" w:color="auto"/>
              <w:right w:val="single" w:sz="4" w:space="0" w:color="auto"/>
            </w:tcBorders>
          </w:tcPr>
          <w:p w14:paraId="52485E5D" w14:textId="77777777" w:rsidR="000C6FFD" w:rsidRPr="000C6FFD" w:rsidRDefault="000C6FFD" w:rsidP="000C6FFD">
            <w:pPr>
              <w:spacing w:after="0" w:line="240" w:lineRule="auto"/>
              <w:jc w:val="both"/>
              <w:rPr>
                <w:rFonts w:ascii="Times New Roman" w:hAnsi="Times New Roman" w:cs="Times New Roman"/>
                <w:sz w:val="24"/>
                <w:szCs w:val="24"/>
              </w:rPr>
            </w:pPr>
            <w:r w:rsidRPr="000C6FFD">
              <w:rPr>
                <w:rFonts w:ascii="Times New Roman" w:hAnsi="Times New Roman" w:cs="Times New Roman"/>
                <w:sz w:val="24"/>
                <w:szCs w:val="24"/>
              </w:rPr>
              <w:t>Neatbilstība KSL normām</w:t>
            </w:r>
          </w:p>
          <w:p w14:paraId="3D58EB94" w14:textId="77777777" w:rsidR="000C6FFD" w:rsidRPr="000C6FFD" w:rsidRDefault="000C6FFD" w:rsidP="000C6FFD">
            <w:pPr>
              <w:spacing w:after="0" w:line="240" w:lineRule="auto"/>
              <w:jc w:val="both"/>
              <w:rPr>
                <w:rFonts w:ascii="Times New Roman" w:hAnsi="Times New Roman" w:cs="Times New Roman"/>
                <w:sz w:val="24"/>
                <w:szCs w:val="24"/>
              </w:rPr>
            </w:pPr>
            <w:r w:rsidRPr="000C6FFD">
              <w:rPr>
                <w:rFonts w:ascii="Times New Roman" w:hAnsi="Times New Roman" w:cs="Times New Roman"/>
                <w:sz w:val="24"/>
                <w:szCs w:val="24"/>
              </w:rPr>
              <w:t>45. pants. Padome</w:t>
            </w:r>
          </w:p>
          <w:p w14:paraId="175265C9" w14:textId="77777777" w:rsidR="000C6FFD" w:rsidRPr="000C6FFD" w:rsidRDefault="000C6FFD" w:rsidP="000C6FFD">
            <w:pPr>
              <w:spacing w:after="0" w:line="240" w:lineRule="auto"/>
              <w:jc w:val="both"/>
              <w:rPr>
                <w:rFonts w:ascii="Times New Roman" w:hAnsi="Times New Roman" w:cs="Times New Roman"/>
                <w:sz w:val="24"/>
                <w:szCs w:val="24"/>
              </w:rPr>
            </w:pPr>
            <w:r w:rsidRPr="000C6FFD">
              <w:rPr>
                <w:rFonts w:ascii="Times New Roman" w:hAnsi="Times New Roman" w:cs="Times New Roman"/>
                <w:sz w:val="24"/>
                <w:szCs w:val="24"/>
              </w:rPr>
              <w:t>(1) Padome ir sabiedrības pārraudzības institūcija, kas pārstāv biedru intereses biedru kopsapulču starplaikā un uzrauga valdes darbību.</w:t>
            </w:r>
          </w:p>
          <w:p w14:paraId="4F177B67" w14:textId="77777777" w:rsidR="000C6FFD" w:rsidRPr="000C6FFD" w:rsidRDefault="000C6FFD" w:rsidP="000C6FFD">
            <w:pPr>
              <w:spacing w:after="0" w:line="240" w:lineRule="auto"/>
              <w:jc w:val="both"/>
              <w:rPr>
                <w:rFonts w:ascii="Times New Roman" w:hAnsi="Times New Roman" w:cs="Times New Roman"/>
                <w:sz w:val="24"/>
                <w:szCs w:val="24"/>
              </w:rPr>
            </w:pPr>
            <w:r w:rsidRPr="000C6FFD">
              <w:rPr>
                <w:rFonts w:ascii="Times New Roman" w:hAnsi="Times New Roman" w:cs="Times New Roman"/>
                <w:sz w:val="24"/>
                <w:szCs w:val="24"/>
              </w:rPr>
              <w:t>(2)</w:t>
            </w:r>
            <w:r w:rsidRPr="000C6FFD">
              <w:rPr>
                <w:rFonts w:ascii="Times New Roman" w:hAnsi="Times New Roman" w:cs="Times New Roman"/>
                <w:sz w:val="24"/>
                <w:szCs w:val="24"/>
              </w:rPr>
              <w:tab/>
              <w:t>Ja sabiedrība padomi neizveido, tās funkcijas pilda biedru kopsapulce.</w:t>
            </w:r>
          </w:p>
          <w:p w14:paraId="52E5FEC6" w14:textId="77777777" w:rsidR="000C6FFD" w:rsidRPr="000C6FFD" w:rsidRDefault="000C6FFD" w:rsidP="000C6FFD">
            <w:pPr>
              <w:spacing w:after="0" w:line="240" w:lineRule="auto"/>
              <w:jc w:val="both"/>
              <w:rPr>
                <w:rFonts w:ascii="Times New Roman" w:hAnsi="Times New Roman" w:cs="Times New Roman"/>
                <w:sz w:val="24"/>
                <w:szCs w:val="24"/>
              </w:rPr>
            </w:pPr>
          </w:p>
          <w:p w14:paraId="5C6BE265" w14:textId="77777777" w:rsidR="000C6FFD" w:rsidRPr="000C6FFD" w:rsidRDefault="000C6FFD" w:rsidP="000C6FFD">
            <w:pPr>
              <w:spacing w:after="0" w:line="240" w:lineRule="auto"/>
              <w:jc w:val="both"/>
              <w:rPr>
                <w:rFonts w:ascii="Times New Roman" w:hAnsi="Times New Roman" w:cs="Times New Roman"/>
                <w:sz w:val="24"/>
                <w:szCs w:val="24"/>
              </w:rPr>
            </w:pPr>
            <w:r w:rsidRPr="000C6FFD">
              <w:rPr>
                <w:rFonts w:ascii="Times New Roman" w:hAnsi="Times New Roman" w:cs="Times New Roman"/>
                <w:sz w:val="24"/>
                <w:szCs w:val="24"/>
              </w:rPr>
              <w:t>Nesaderība ar KSL 41.p.1.d.</w:t>
            </w:r>
          </w:p>
          <w:p w14:paraId="31D92F2F" w14:textId="77777777" w:rsidR="000C6FFD" w:rsidRPr="000C6FFD" w:rsidRDefault="000C6FFD" w:rsidP="000C6FFD">
            <w:pPr>
              <w:spacing w:after="0" w:line="240" w:lineRule="auto"/>
              <w:jc w:val="both"/>
              <w:rPr>
                <w:rFonts w:ascii="Times New Roman" w:hAnsi="Times New Roman" w:cs="Times New Roman"/>
                <w:sz w:val="24"/>
                <w:szCs w:val="24"/>
              </w:rPr>
            </w:pPr>
            <w:r w:rsidRPr="000C6FFD">
              <w:rPr>
                <w:rFonts w:ascii="Times New Roman" w:hAnsi="Times New Roman" w:cs="Times New Roman"/>
                <w:sz w:val="24"/>
                <w:szCs w:val="24"/>
              </w:rPr>
              <w:t>41. pants. Biedru kopsapulces lēmuma atzīšana par spēkā neesošu</w:t>
            </w:r>
          </w:p>
          <w:p w14:paraId="73F3E687" w14:textId="77777777" w:rsidR="000C6FFD" w:rsidRPr="000C6FFD" w:rsidRDefault="000C6FFD" w:rsidP="000C6FFD">
            <w:pPr>
              <w:spacing w:after="0" w:line="240" w:lineRule="auto"/>
              <w:jc w:val="both"/>
              <w:rPr>
                <w:rFonts w:ascii="Times New Roman" w:hAnsi="Times New Roman" w:cs="Times New Roman"/>
                <w:sz w:val="24"/>
                <w:szCs w:val="24"/>
              </w:rPr>
            </w:pPr>
            <w:r w:rsidRPr="000C6FFD">
              <w:rPr>
                <w:rFonts w:ascii="Times New Roman" w:hAnsi="Times New Roman" w:cs="Times New Roman"/>
                <w:sz w:val="24"/>
                <w:szCs w:val="24"/>
              </w:rPr>
              <w:t xml:space="preserve">(1) Pamatojoties uz biedra, valdes vai padomes locekļa prasību, tiesa var atzīt biedru kopsapulces lēmumu par spēkā neesošu, ja šāds lēmums vai tā pieņemšanas procedūra ir pretrunā ar likumu vai statūtiem vai pieļauti </w:t>
            </w:r>
            <w:r w:rsidRPr="000C6FFD">
              <w:rPr>
                <w:rFonts w:ascii="Times New Roman" w:hAnsi="Times New Roman" w:cs="Times New Roman"/>
                <w:sz w:val="24"/>
                <w:szCs w:val="24"/>
              </w:rPr>
              <w:lastRenderedPageBreak/>
              <w:t>būtiski pārkāpumi kopsapulces sasaukšanā vai lēmuma pieņemšanā.</w:t>
            </w:r>
          </w:p>
          <w:p w14:paraId="182FFF1F" w14:textId="77777777" w:rsidR="00CA3502" w:rsidRDefault="00CA3502" w:rsidP="00937FE1">
            <w:pPr>
              <w:spacing w:after="0" w:line="240" w:lineRule="auto"/>
              <w:jc w:val="both"/>
              <w:rPr>
                <w:rFonts w:ascii="Times New Roman" w:hAnsi="Times New Roman" w:cs="Times New Roman"/>
                <w:sz w:val="24"/>
                <w:szCs w:val="24"/>
              </w:rPr>
            </w:pPr>
          </w:p>
          <w:p w14:paraId="5FF3539A" w14:textId="77777777" w:rsidR="000C6FFD" w:rsidRPr="000C6FFD" w:rsidRDefault="000C6FFD" w:rsidP="000C6FFD">
            <w:pPr>
              <w:spacing w:after="0" w:line="240" w:lineRule="auto"/>
              <w:jc w:val="both"/>
              <w:rPr>
                <w:rFonts w:ascii="Times New Roman" w:hAnsi="Times New Roman" w:cs="Times New Roman"/>
                <w:sz w:val="24"/>
                <w:szCs w:val="24"/>
              </w:rPr>
            </w:pPr>
            <w:r w:rsidRPr="000C6FFD">
              <w:rPr>
                <w:rFonts w:ascii="Times New Roman" w:hAnsi="Times New Roman" w:cs="Times New Roman"/>
                <w:sz w:val="24"/>
                <w:szCs w:val="24"/>
              </w:rPr>
              <w:t>Noteikumi sašaurina  Kopsapulces tiesības, un uz biedru interešu  pārstāvniecības rēķina, paplašina valdes pilnvaras.  Kopsapulce ir augstākā pārvaldes institūcija ar kuras starpniecību tiek nodrošināta klientu dalība  KKS vadībā. Biedriem jābūt pārliecinātiem, ka valde darbojās biedru interesēs, pastāvīgā  Kopsapulces vai Padomes uzraudzībā. Valde nedrīkst mainīt un atcelt Kopsapulces lēmumus bez Kopsapulces (Padomes) akcepta.</w:t>
            </w:r>
          </w:p>
          <w:p w14:paraId="14DB201A" w14:textId="77777777" w:rsidR="000C6FFD" w:rsidRPr="000C6FFD" w:rsidRDefault="000C6FFD" w:rsidP="000C6FFD">
            <w:pPr>
              <w:spacing w:after="0" w:line="240" w:lineRule="auto"/>
              <w:jc w:val="both"/>
              <w:rPr>
                <w:rFonts w:ascii="Times New Roman" w:hAnsi="Times New Roman" w:cs="Times New Roman"/>
                <w:sz w:val="24"/>
                <w:szCs w:val="24"/>
              </w:rPr>
            </w:pPr>
            <w:r w:rsidRPr="000C6FFD">
              <w:rPr>
                <w:rFonts w:ascii="Times New Roman" w:hAnsi="Times New Roman" w:cs="Times New Roman"/>
                <w:sz w:val="24"/>
                <w:szCs w:val="24"/>
              </w:rPr>
              <w:t>Kopsapulce drīkst nodot Valdei tās funkcijas, kuras ļauj likumi. Šādā gadījumā atbildību pilnībā nes Valde, un Kopsapulcei šādi lēmumi nav jāakceptē, lai neveidotos pakļautības neatbilstība.</w:t>
            </w:r>
          </w:p>
          <w:p w14:paraId="356B412A" w14:textId="77777777" w:rsidR="000C6FFD" w:rsidRPr="000C6FFD" w:rsidRDefault="000C6FFD" w:rsidP="000C6FFD">
            <w:pPr>
              <w:spacing w:after="0" w:line="240" w:lineRule="auto"/>
              <w:jc w:val="both"/>
              <w:rPr>
                <w:rFonts w:ascii="Times New Roman" w:hAnsi="Times New Roman" w:cs="Times New Roman"/>
                <w:sz w:val="24"/>
                <w:szCs w:val="24"/>
              </w:rPr>
            </w:pPr>
            <w:r w:rsidRPr="000C6FFD">
              <w:rPr>
                <w:rFonts w:ascii="Times New Roman" w:hAnsi="Times New Roman" w:cs="Times New Roman"/>
                <w:sz w:val="24"/>
                <w:szCs w:val="24"/>
              </w:rPr>
              <w:t>Valdei nav tiesību pārņemt Kopsapulces (Padomes) funkcijas.</w:t>
            </w:r>
          </w:p>
          <w:p w14:paraId="1AFC34D6" w14:textId="6EAFB92E" w:rsidR="000C6FFD" w:rsidRPr="00886776" w:rsidRDefault="000C6FFD" w:rsidP="000C6FFD">
            <w:pPr>
              <w:spacing w:after="0" w:line="240" w:lineRule="auto"/>
              <w:jc w:val="both"/>
              <w:rPr>
                <w:rFonts w:ascii="Times New Roman" w:hAnsi="Times New Roman" w:cs="Times New Roman"/>
                <w:sz w:val="24"/>
                <w:szCs w:val="24"/>
              </w:rPr>
            </w:pPr>
            <w:r w:rsidRPr="000C6FFD">
              <w:rPr>
                <w:rFonts w:ascii="Times New Roman" w:hAnsi="Times New Roman" w:cs="Times New Roman"/>
                <w:sz w:val="24"/>
                <w:szCs w:val="24"/>
              </w:rPr>
              <w:t>Likumi nosaka pašpārvaldes  funkcijas, kuru atspoguļošana publiskajos reģistros KKS ir obligāta.</w:t>
            </w:r>
          </w:p>
        </w:tc>
        <w:tc>
          <w:tcPr>
            <w:tcW w:w="4662" w:type="dxa"/>
            <w:tcBorders>
              <w:top w:val="single" w:sz="4" w:space="0" w:color="auto"/>
              <w:left w:val="single" w:sz="4" w:space="0" w:color="auto"/>
              <w:bottom w:val="single" w:sz="4" w:space="0" w:color="auto"/>
              <w:right w:val="single" w:sz="4" w:space="0" w:color="auto"/>
            </w:tcBorders>
          </w:tcPr>
          <w:p w14:paraId="6120EA17" w14:textId="77777777" w:rsidR="00155829" w:rsidRDefault="005E2D0F" w:rsidP="005E2D0F">
            <w:pPr>
              <w:spacing w:after="0" w:line="240" w:lineRule="auto"/>
              <w:jc w:val="both"/>
              <w:rPr>
                <w:rFonts w:ascii="Times New Roman" w:eastAsia="Arial Unicode MS" w:hAnsi="Times New Roman"/>
                <w:b/>
                <w:sz w:val="24"/>
                <w:szCs w:val="24"/>
              </w:rPr>
            </w:pPr>
            <w:r w:rsidRPr="0084210D">
              <w:rPr>
                <w:rFonts w:ascii="Times New Roman" w:eastAsia="Arial Unicode MS" w:hAnsi="Times New Roman"/>
                <w:b/>
                <w:sz w:val="24"/>
                <w:szCs w:val="24"/>
              </w:rPr>
              <w:lastRenderedPageBreak/>
              <w:t xml:space="preserve">Nav ņemts vērā. </w:t>
            </w:r>
          </w:p>
          <w:p w14:paraId="16252746" w14:textId="753DDBA9" w:rsidR="005E2D0F" w:rsidRPr="0084210D" w:rsidRDefault="005E2D0F" w:rsidP="005E2D0F">
            <w:pPr>
              <w:spacing w:after="0" w:line="240" w:lineRule="auto"/>
              <w:jc w:val="both"/>
              <w:rPr>
                <w:rFonts w:ascii="Times New Roman" w:eastAsia="Arial Unicode MS" w:hAnsi="Times New Roman"/>
                <w:b/>
                <w:sz w:val="24"/>
                <w:szCs w:val="24"/>
              </w:rPr>
            </w:pPr>
            <w:r w:rsidRPr="0084210D">
              <w:rPr>
                <w:rFonts w:ascii="Times New Roman" w:eastAsia="Arial Unicode MS" w:hAnsi="Times New Roman"/>
                <w:b/>
                <w:sz w:val="24"/>
                <w:szCs w:val="24"/>
              </w:rPr>
              <w:t>Skaidrojums.</w:t>
            </w:r>
          </w:p>
          <w:p w14:paraId="6230D4E8" w14:textId="61FC1C0E" w:rsidR="00CA3502" w:rsidRDefault="00FB5004" w:rsidP="005E2D0F">
            <w:pPr>
              <w:pStyle w:val="NApunkts1"/>
              <w:numPr>
                <w:ilvl w:val="0"/>
                <w:numId w:val="0"/>
              </w:numPr>
              <w:rPr>
                <w:rFonts w:eastAsia="Arial Unicode MS"/>
                <w:bCs/>
              </w:rPr>
            </w:pPr>
            <w:r>
              <w:rPr>
                <w:rFonts w:eastAsia="Arial Unicode MS"/>
                <w:bCs/>
              </w:rPr>
              <w:t>N</w:t>
            </w:r>
            <w:r w:rsidR="005E2D0F" w:rsidRPr="005E2D0F">
              <w:rPr>
                <w:rFonts w:eastAsia="Arial Unicode MS"/>
                <w:bCs/>
              </w:rPr>
              <w:t>oteikumi tiek izdoti, ievērojot Krājaizdevu sabiedrību likuma 27.</w:t>
            </w:r>
            <w:r w:rsidR="003246DF">
              <w:rPr>
                <w:rFonts w:eastAsia="Arial Unicode MS"/>
                <w:bCs/>
              </w:rPr>
              <w:t> </w:t>
            </w:r>
            <w:r w:rsidR="005E2D0F" w:rsidRPr="005E2D0F">
              <w:rPr>
                <w:rFonts w:eastAsia="Arial Unicode MS"/>
                <w:bCs/>
              </w:rPr>
              <w:t>panta otro daļu, un taj</w:t>
            </w:r>
            <w:r w:rsidR="003246DF">
              <w:rPr>
                <w:rFonts w:eastAsia="Arial Unicode MS"/>
                <w:bCs/>
              </w:rPr>
              <w:t>os</w:t>
            </w:r>
            <w:r w:rsidR="005E2D0F" w:rsidRPr="005E2D0F">
              <w:rPr>
                <w:rFonts w:eastAsia="Arial Unicode MS"/>
                <w:bCs/>
              </w:rPr>
              <w:t xml:space="preserve"> minētās prasības nav plašākas par likuma tvērumu.</w:t>
            </w:r>
          </w:p>
          <w:p w14:paraId="7436E626" w14:textId="0FAD9516" w:rsidR="00E530E4" w:rsidRDefault="00663EBF" w:rsidP="005E2D0F">
            <w:pPr>
              <w:pStyle w:val="NApunkts1"/>
              <w:numPr>
                <w:ilvl w:val="0"/>
                <w:numId w:val="0"/>
              </w:numPr>
              <w:rPr>
                <w:rFonts w:eastAsia="Arial Unicode MS"/>
                <w:bCs/>
              </w:rPr>
            </w:pPr>
            <w:r>
              <w:rPr>
                <w:rFonts w:eastAsia="Arial Unicode MS"/>
                <w:bCs/>
              </w:rPr>
              <w:t>Noteikumu projektā v</w:t>
            </w:r>
            <w:r w:rsidR="005704F1">
              <w:rPr>
                <w:rFonts w:eastAsia="Arial Unicode MS"/>
                <w:bCs/>
              </w:rPr>
              <w:t>aldei nav noteiktas pilnvaras mainīt vai atcelt</w:t>
            </w:r>
            <w:r>
              <w:rPr>
                <w:rFonts w:eastAsia="Arial Unicode MS"/>
                <w:bCs/>
              </w:rPr>
              <w:t xml:space="preserve"> </w:t>
            </w:r>
            <w:r w:rsidR="00FB5004">
              <w:rPr>
                <w:rFonts w:eastAsia="Arial Unicode MS"/>
                <w:bCs/>
              </w:rPr>
              <w:t xml:space="preserve">krājaizdevu </w:t>
            </w:r>
            <w:r>
              <w:rPr>
                <w:rFonts w:eastAsia="Arial Unicode MS"/>
                <w:bCs/>
              </w:rPr>
              <w:t>sabiedrības</w:t>
            </w:r>
            <w:r w:rsidR="00FB5004">
              <w:rPr>
                <w:rFonts w:eastAsia="Arial Unicode MS"/>
                <w:bCs/>
              </w:rPr>
              <w:t xml:space="preserve"> (turpmāk</w:t>
            </w:r>
            <w:r w:rsidR="003246DF">
              <w:rPr>
                <w:rFonts w:eastAsia="Arial Unicode MS"/>
                <w:bCs/>
              </w:rPr>
              <w:t> </w:t>
            </w:r>
            <w:r w:rsidR="00FB5004">
              <w:rPr>
                <w:rFonts w:eastAsia="Arial Unicode MS"/>
                <w:bCs/>
              </w:rPr>
              <w:t xml:space="preserve">– sabiedrība) </w:t>
            </w:r>
            <w:r>
              <w:rPr>
                <w:rFonts w:eastAsia="Arial Unicode MS"/>
                <w:bCs/>
              </w:rPr>
              <w:t>k</w:t>
            </w:r>
            <w:r w:rsidR="005704F1">
              <w:rPr>
                <w:rFonts w:eastAsia="Arial Unicode MS"/>
                <w:bCs/>
              </w:rPr>
              <w:t>opsapulces</w:t>
            </w:r>
            <w:r>
              <w:rPr>
                <w:rFonts w:eastAsia="Arial Unicode MS"/>
                <w:bCs/>
              </w:rPr>
              <w:t xml:space="preserve"> (pārstāvju sapulces)</w:t>
            </w:r>
            <w:r w:rsidR="005704F1">
              <w:rPr>
                <w:rFonts w:eastAsia="Arial Unicode MS"/>
                <w:bCs/>
              </w:rPr>
              <w:t xml:space="preserve"> lēmumus</w:t>
            </w:r>
            <w:r w:rsidR="006E7495">
              <w:rPr>
                <w:rFonts w:eastAsia="Arial Unicode MS"/>
                <w:bCs/>
              </w:rPr>
              <w:t>.</w:t>
            </w:r>
          </w:p>
          <w:p w14:paraId="5F876959" w14:textId="73C741C2" w:rsidR="007330D5" w:rsidRPr="00E530E4" w:rsidRDefault="00E530E4" w:rsidP="005E2D0F">
            <w:pPr>
              <w:pStyle w:val="NApunkts1"/>
              <w:numPr>
                <w:ilvl w:val="0"/>
                <w:numId w:val="0"/>
              </w:numPr>
              <w:rPr>
                <w:rFonts w:eastAsia="Arial Unicode MS"/>
                <w:bCs/>
              </w:rPr>
            </w:pPr>
            <w:r>
              <w:rPr>
                <w:rFonts w:eastAsia="Arial Unicode MS"/>
                <w:bCs/>
                <w:iCs/>
              </w:rPr>
              <w:t>N</w:t>
            </w:r>
            <w:r w:rsidR="007330D5">
              <w:rPr>
                <w:rFonts w:eastAsia="Arial Unicode MS"/>
                <w:bCs/>
                <w:iCs/>
              </w:rPr>
              <w:t xml:space="preserve">oteikumu projektā ietvertie pienākumi sabiedrības padomei ir noteikti ar mērķi </w:t>
            </w:r>
            <w:r w:rsidR="007330D5" w:rsidRPr="007330D5">
              <w:rPr>
                <w:rFonts w:eastAsia="Arial Unicode MS"/>
                <w:bCs/>
                <w:iCs/>
              </w:rPr>
              <w:t>pārstāv</w:t>
            </w:r>
            <w:r w:rsidR="007330D5">
              <w:rPr>
                <w:rFonts w:eastAsia="Arial Unicode MS"/>
                <w:bCs/>
                <w:iCs/>
              </w:rPr>
              <w:t xml:space="preserve">ēt </w:t>
            </w:r>
            <w:r w:rsidR="007330D5" w:rsidRPr="007330D5">
              <w:rPr>
                <w:rFonts w:eastAsia="Arial Unicode MS"/>
                <w:bCs/>
                <w:iCs/>
              </w:rPr>
              <w:t xml:space="preserve">biedru intereses biedru kopsapulču starplaikā un </w:t>
            </w:r>
            <w:r w:rsidR="007330D5">
              <w:rPr>
                <w:rFonts w:eastAsia="Arial Unicode MS"/>
                <w:bCs/>
                <w:iCs/>
              </w:rPr>
              <w:t xml:space="preserve">nodrošināt </w:t>
            </w:r>
            <w:r w:rsidR="00FB5004">
              <w:rPr>
                <w:rFonts w:eastAsia="Arial Unicode MS"/>
                <w:bCs/>
                <w:iCs/>
              </w:rPr>
              <w:t xml:space="preserve">sabiedrības </w:t>
            </w:r>
            <w:r w:rsidR="007330D5">
              <w:rPr>
                <w:rFonts w:eastAsia="Arial Unicode MS"/>
                <w:bCs/>
                <w:iCs/>
              </w:rPr>
              <w:t xml:space="preserve">valdes </w:t>
            </w:r>
            <w:r w:rsidR="007330D5">
              <w:rPr>
                <w:rFonts w:eastAsia="Arial Unicode MS"/>
                <w:bCs/>
                <w:iCs/>
              </w:rPr>
              <w:lastRenderedPageBreak/>
              <w:t xml:space="preserve">darbības </w:t>
            </w:r>
            <w:r w:rsidR="007330D5" w:rsidRPr="007330D5">
              <w:rPr>
                <w:rFonts w:eastAsia="Arial Unicode MS"/>
                <w:bCs/>
                <w:iCs/>
              </w:rPr>
              <w:t>uzrau</w:t>
            </w:r>
            <w:r w:rsidR="007330D5">
              <w:rPr>
                <w:rFonts w:eastAsia="Arial Unicode MS"/>
                <w:bCs/>
                <w:iCs/>
              </w:rPr>
              <w:t xml:space="preserve">dzību. </w:t>
            </w:r>
            <w:r>
              <w:rPr>
                <w:rFonts w:eastAsia="Arial Unicode MS"/>
                <w:bCs/>
                <w:iCs/>
              </w:rPr>
              <w:t>G</w:t>
            </w:r>
            <w:r w:rsidRPr="00E530E4">
              <w:rPr>
                <w:rFonts w:eastAsia="Arial Unicode MS"/>
                <w:bCs/>
                <w:iCs/>
              </w:rPr>
              <w:t>adījumos, kad sabiedrība nav izveidojusi padomi, šajos noteikumos minētos sabiedrības padomes pienākumus pilda biedru kopsapulce (pārstāvju sapulce).</w:t>
            </w:r>
          </w:p>
        </w:tc>
      </w:tr>
      <w:tr w:rsidR="00CA3502" w:rsidRPr="00886776" w14:paraId="79C8FC89" w14:textId="77777777" w:rsidTr="00614B40">
        <w:tc>
          <w:tcPr>
            <w:tcW w:w="0" w:type="auto"/>
            <w:tcBorders>
              <w:top w:val="single" w:sz="4" w:space="0" w:color="auto"/>
              <w:left w:val="single" w:sz="4" w:space="0" w:color="auto"/>
              <w:bottom w:val="single" w:sz="4" w:space="0" w:color="auto"/>
              <w:right w:val="single" w:sz="4" w:space="0" w:color="auto"/>
            </w:tcBorders>
          </w:tcPr>
          <w:p w14:paraId="2CA37013" w14:textId="77777777" w:rsidR="00CA3502" w:rsidRPr="00886776" w:rsidRDefault="00CA3502" w:rsidP="00937FE1">
            <w:pPr>
              <w:spacing w:after="0" w:line="240" w:lineRule="auto"/>
              <w:rPr>
                <w:rFonts w:ascii="Times New Roman" w:hAnsi="Times New Roman" w:cs="Times New Roman"/>
                <w:sz w:val="24"/>
                <w:szCs w:val="24"/>
              </w:rPr>
            </w:pPr>
            <w:r w:rsidRPr="00886776">
              <w:rPr>
                <w:rFonts w:ascii="Times New Roman" w:hAnsi="Times New Roman" w:cs="Times New Roman"/>
                <w:sz w:val="24"/>
                <w:szCs w:val="24"/>
              </w:rPr>
              <w:lastRenderedPageBreak/>
              <w:t>2.</w:t>
            </w:r>
          </w:p>
        </w:tc>
        <w:tc>
          <w:tcPr>
            <w:tcW w:w="4577" w:type="dxa"/>
            <w:tcBorders>
              <w:top w:val="single" w:sz="4" w:space="0" w:color="auto"/>
              <w:left w:val="single" w:sz="4" w:space="0" w:color="auto"/>
              <w:bottom w:val="single" w:sz="4" w:space="0" w:color="auto"/>
              <w:right w:val="single" w:sz="4" w:space="0" w:color="auto"/>
            </w:tcBorders>
          </w:tcPr>
          <w:p w14:paraId="4AE2CB03" w14:textId="10DE77A6" w:rsidR="00CA3502" w:rsidRPr="00886776" w:rsidRDefault="000C6FFD" w:rsidP="00937FE1">
            <w:pPr>
              <w:spacing w:after="0" w:line="240" w:lineRule="auto"/>
              <w:rPr>
                <w:rFonts w:ascii="Times New Roman" w:hAnsi="Times New Roman" w:cs="Times New Roman"/>
                <w:sz w:val="24"/>
                <w:szCs w:val="24"/>
              </w:rPr>
            </w:pPr>
            <w:r w:rsidRPr="000C6FFD">
              <w:rPr>
                <w:rFonts w:ascii="Times New Roman" w:hAnsi="Times New Roman" w:cs="Times New Roman"/>
                <w:sz w:val="24"/>
                <w:szCs w:val="24"/>
              </w:rPr>
              <w:t>5. Par sabiedrības iekšējās kontroles sistēmas izveidi un efektīvu funkcionēšanu atbild sabiedrības vadība, ņemot vērā šo noteikumu XI nodaļā sabiedrības padomei un valdei noteiktās funkcijas.</w:t>
            </w:r>
          </w:p>
        </w:tc>
        <w:tc>
          <w:tcPr>
            <w:tcW w:w="4694" w:type="dxa"/>
            <w:tcBorders>
              <w:top w:val="single" w:sz="4" w:space="0" w:color="auto"/>
              <w:left w:val="single" w:sz="4" w:space="0" w:color="auto"/>
              <w:bottom w:val="single" w:sz="4" w:space="0" w:color="auto"/>
              <w:right w:val="single" w:sz="4" w:space="0" w:color="auto"/>
            </w:tcBorders>
          </w:tcPr>
          <w:p w14:paraId="78C8054D" w14:textId="77777777" w:rsidR="000C6FFD" w:rsidRPr="000C6FFD" w:rsidRDefault="000C6FFD" w:rsidP="000C6FFD">
            <w:pPr>
              <w:spacing w:after="0" w:line="240" w:lineRule="auto"/>
              <w:jc w:val="both"/>
              <w:rPr>
                <w:rFonts w:ascii="Times New Roman" w:hAnsi="Times New Roman" w:cs="Times New Roman"/>
                <w:sz w:val="24"/>
                <w:szCs w:val="24"/>
              </w:rPr>
            </w:pPr>
            <w:r w:rsidRPr="000C6FFD">
              <w:rPr>
                <w:rFonts w:ascii="Times New Roman" w:hAnsi="Times New Roman" w:cs="Times New Roman"/>
                <w:sz w:val="24"/>
                <w:szCs w:val="24"/>
              </w:rPr>
              <w:t>Nesaderība ar KSL 45.p,46.p.47.p.48.p.49. p. 50.p. normām.</w:t>
            </w:r>
          </w:p>
          <w:p w14:paraId="7FED5E5A" w14:textId="77777777" w:rsidR="00CA3502" w:rsidRDefault="000C6FFD" w:rsidP="000C6FFD">
            <w:pPr>
              <w:spacing w:after="0" w:line="240" w:lineRule="auto"/>
              <w:jc w:val="both"/>
              <w:rPr>
                <w:rFonts w:ascii="Times New Roman" w:hAnsi="Times New Roman" w:cs="Times New Roman"/>
                <w:sz w:val="24"/>
                <w:szCs w:val="24"/>
              </w:rPr>
            </w:pPr>
            <w:r w:rsidRPr="000C6FFD">
              <w:rPr>
                <w:rFonts w:ascii="Times New Roman" w:hAnsi="Times New Roman" w:cs="Times New Roman"/>
                <w:sz w:val="24"/>
                <w:szCs w:val="24"/>
              </w:rPr>
              <w:t>Nesaderība ar KKSL 2.p. 2.daļas prasību – attīstīt spēju darboties kopīgi uz pašpārvaldes principu pamata.</w:t>
            </w:r>
          </w:p>
          <w:p w14:paraId="1CCE7254" w14:textId="77777777" w:rsidR="000C6FFD" w:rsidRDefault="000C6FFD" w:rsidP="000C6FFD">
            <w:pPr>
              <w:spacing w:after="0" w:line="240" w:lineRule="auto"/>
              <w:jc w:val="both"/>
              <w:rPr>
                <w:rFonts w:ascii="Times New Roman" w:hAnsi="Times New Roman" w:cs="Times New Roman"/>
                <w:sz w:val="24"/>
                <w:szCs w:val="24"/>
              </w:rPr>
            </w:pPr>
          </w:p>
          <w:p w14:paraId="3DD16718" w14:textId="77777777" w:rsidR="000C6FFD" w:rsidRPr="000C6FFD" w:rsidRDefault="000C6FFD" w:rsidP="000C6FFD">
            <w:pPr>
              <w:spacing w:after="0" w:line="240" w:lineRule="auto"/>
              <w:jc w:val="both"/>
              <w:rPr>
                <w:rFonts w:ascii="Times New Roman" w:hAnsi="Times New Roman" w:cs="Times New Roman"/>
                <w:sz w:val="24"/>
                <w:szCs w:val="24"/>
              </w:rPr>
            </w:pPr>
            <w:r w:rsidRPr="000C6FFD">
              <w:rPr>
                <w:rFonts w:ascii="Times New Roman" w:hAnsi="Times New Roman" w:cs="Times New Roman"/>
                <w:sz w:val="24"/>
                <w:szCs w:val="24"/>
              </w:rPr>
              <w:t>Padomes uzdevumus, tiesības, sastāvu, sasaukšanas kārtību, lēmumu pieņemšanas kārtību nosaka likumi.</w:t>
            </w:r>
          </w:p>
          <w:p w14:paraId="256CDBB0" w14:textId="77777777" w:rsidR="000C6FFD" w:rsidRPr="000C6FFD" w:rsidRDefault="000C6FFD" w:rsidP="000C6FFD">
            <w:pPr>
              <w:spacing w:after="0" w:line="240" w:lineRule="auto"/>
              <w:jc w:val="both"/>
              <w:rPr>
                <w:rFonts w:ascii="Times New Roman" w:hAnsi="Times New Roman" w:cs="Times New Roman"/>
                <w:sz w:val="24"/>
                <w:szCs w:val="24"/>
              </w:rPr>
            </w:pPr>
            <w:r w:rsidRPr="000C6FFD">
              <w:rPr>
                <w:rFonts w:ascii="Times New Roman" w:hAnsi="Times New Roman" w:cs="Times New Roman"/>
                <w:sz w:val="24"/>
                <w:szCs w:val="24"/>
              </w:rPr>
              <w:lastRenderedPageBreak/>
              <w:t>Ar likumu normām nesaderīgu  prasību noteikšana, ierobežo biedru tiesības.</w:t>
            </w:r>
          </w:p>
          <w:p w14:paraId="19EFB31E" w14:textId="5C34ABDA" w:rsidR="000C6FFD" w:rsidRPr="00886776" w:rsidRDefault="000C6FFD" w:rsidP="000C6FFD">
            <w:pPr>
              <w:spacing w:after="0" w:line="240" w:lineRule="auto"/>
              <w:jc w:val="both"/>
              <w:rPr>
                <w:rFonts w:ascii="Times New Roman" w:hAnsi="Times New Roman" w:cs="Times New Roman"/>
                <w:sz w:val="24"/>
                <w:szCs w:val="24"/>
              </w:rPr>
            </w:pPr>
            <w:r w:rsidRPr="000C6FFD">
              <w:rPr>
                <w:rFonts w:ascii="Times New Roman" w:hAnsi="Times New Roman" w:cs="Times New Roman"/>
                <w:sz w:val="24"/>
                <w:szCs w:val="24"/>
              </w:rPr>
              <w:t>KKS ir kooperatīvi ar atvērtu un mainīgu īpašnieku sastāvu un kapitālu, tāpēc likumi, pretstatā kapitālsabiedrībām,  nosaka publiskajos reģistros obligāti norādāmas pārvaldes funkcijas, kurās veikt izmaiņas drīkst tikai, veicot izmaiņas publiskos reģistros, nodrošinot pakalpojumu izmantotāju dalību pārvaldē.</w:t>
            </w:r>
          </w:p>
        </w:tc>
        <w:tc>
          <w:tcPr>
            <w:tcW w:w="4662" w:type="dxa"/>
            <w:tcBorders>
              <w:top w:val="single" w:sz="4" w:space="0" w:color="auto"/>
              <w:left w:val="single" w:sz="4" w:space="0" w:color="auto"/>
              <w:bottom w:val="single" w:sz="4" w:space="0" w:color="auto"/>
              <w:right w:val="single" w:sz="4" w:space="0" w:color="auto"/>
            </w:tcBorders>
          </w:tcPr>
          <w:p w14:paraId="317E3593" w14:textId="77777777" w:rsidR="00155829" w:rsidRDefault="00CD13F4" w:rsidP="00360076">
            <w:pPr>
              <w:spacing w:after="0" w:line="240" w:lineRule="auto"/>
              <w:jc w:val="both"/>
              <w:rPr>
                <w:rFonts w:ascii="Times New Roman" w:eastAsia="Arial Unicode MS" w:hAnsi="Times New Roman"/>
                <w:b/>
                <w:sz w:val="24"/>
                <w:szCs w:val="24"/>
              </w:rPr>
            </w:pPr>
            <w:r w:rsidRPr="00CD13F4">
              <w:rPr>
                <w:rFonts w:ascii="Times New Roman" w:eastAsia="Arial Unicode MS" w:hAnsi="Times New Roman"/>
                <w:b/>
                <w:sz w:val="24"/>
                <w:szCs w:val="24"/>
              </w:rPr>
              <w:lastRenderedPageBreak/>
              <w:t xml:space="preserve">Nav ņemts vērā. </w:t>
            </w:r>
          </w:p>
          <w:p w14:paraId="15C798CB" w14:textId="63DD07B9" w:rsidR="00CD13F4" w:rsidRPr="00CD13F4" w:rsidRDefault="00CD13F4" w:rsidP="00360076">
            <w:pPr>
              <w:spacing w:after="0" w:line="240" w:lineRule="auto"/>
              <w:jc w:val="both"/>
              <w:rPr>
                <w:rFonts w:ascii="Times New Roman" w:eastAsia="Arial Unicode MS" w:hAnsi="Times New Roman"/>
                <w:b/>
                <w:sz w:val="24"/>
                <w:szCs w:val="24"/>
              </w:rPr>
            </w:pPr>
            <w:r w:rsidRPr="00CD13F4">
              <w:rPr>
                <w:rFonts w:ascii="Times New Roman" w:eastAsia="Arial Unicode MS" w:hAnsi="Times New Roman"/>
                <w:b/>
                <w:sz w:val="24"/>
                <w:szCs w:val="24"/>
              </w:rPr>
              <w:t>Skaidrojums.</w:t>
            </w:r>
          </w:p>
          <w:p w14:paraId="3DAC92DA" w14:textId="77777777" w:rsidR="00CD13F4" w:rsidRDefault="00CD13F4" w:rsidP="00360076">
            <w:pPr>
              <w:spacing w:after="0" w:line="240" w:lineRule="auto"/>
              <w:jc w:val="both"/>
              <w:rPr>
                <w:rFonts w:ascii="Times New Roman" w:eastAsia="Arial Unicode MS" w:hAnsi="Times New Roman"/>
                <w:bCs/>
                <w:sz w:val="24"/>
                <w:szCs w:val="24"/>
              </w:rPr>
            </w:pPr>
          </w:p>
          <w:p w14:paraId="43572967" w14:textId="1FCD387A" w:rsidR="00360076" w:rsidRPr="005E2D0F" w:rsidRDefault="00360076" w:rsidP="00360076">
            <w:pPr>
              <w:spacing w:after="0" w:line="240" w:lineRule="auto"/>
              <w:jc w:val="both"/>
              <w:rPr>
                <w:rFonts w:ascii="Times New Roman" w:eastAsia="Arial Unicode MS" w:hAnsi="Times New Roman"/>
                <w:bCs/>
                <w:sz w:val="24"/>
                <w:szCs w:val="24"/>
              </w:rPr>
            </w:pPr>
            <w:r w:rsidRPr="005E2D0F">
              <w:rPr>
                <w:rFonts w:ascii="Times New Roman" w:eastAsia="Arial Unicode MS" w:hAnsi="Times New Roman"/>
                <w:bCs/>
                <w:sz w:val="24"/>
                <w:szCs w:val="24"/>
              </w:rPr>
              <w:t xml:space="preserve">Attiecībā uz </w:t>
            </w:r>
            <w:r w:rsidR="00CD13F4">
              <w:rPr>
                <w:rFonts w:ascii="Times New Roman" w:eastAsia="Arial Unicode MS" w:hAnsi="Times New Roman"/>
                <w:bCs/>
                <w:sz w:val="24"/>
                <w:szCs w:val="24"/>
              </w:rPr>
              <w:t>n</w:t>
            </w:r>
            <w:r w:rsidRPr="005E2D0F">
              <w:rPr>
                <w:rFonts w:ascii="Times New Roman" w:eastAsia="Arial Unicode MS" w:hAnsi="Times New Roman"/>
                <w:bCs/>
                <w:sz w:val="24"/>
                <w:szCs w:val="24"/>
              </w:rPr>
              <w:t>oteikumu</w:t>
            </w:r>
            <w:r w:rsidR="00CD13F4">
              <w:rPr>
                <w:rFonts w:ascii="Times New Roman" w:eastAsia="Arial Unicode MS" w:hAnsi="Times New Roman"/>
                <w:bCs/>
                <w:sz w:val="24"/>
                <w:szCs w:val="24"/>
              </w:rPr>
              <w:t xml:space="preserve"> projekta </w:t>
            </w:r>
            <w:r w:rsidRPr="005E2D0F">
              <w:rPr>
                <w:rFonts w:ascii="Times New Roman" w:eastAsia="Arial Unicode MS" w:hAnsi="Times New Roman"/>
                <w:bCs/>
                <w:sz w:val="24"/>
                <w:szCs w:val="24"/>
              </w:rPr>
              <w:t>5.</w:t>
            </w:r>
            <w:r w:rsidR="003246DF">
              <w:rPr>
                <w:rFonts w:ascii="Times New Roman" w:eastAsia="Arial Unicode MS" w:hAnsi="Times New Roman"/>
                <w:bCs/>
                <w:sz w:val="24"/>
                <w:szCs w:val="24"/>
              </w:rPr>
              <w:t> </w:t>
            </w:r>
            <w:r w:rsidRPr="005E2D0F">
              <w:rPr>
                <w:rFonts w:ascii="Times New Roman" w:eastAsia="Arial Unicode MS" w:hAnsi="Times New Roman"/>
                <w:bCs/>
                <w:sz w:val="24"/>
                <w:szCs w:val="24"/>
              </w:rPr>
              <w:t xml:space="preserve">punktu </w:t>
            </w:r>
            <w:r>
              <w:rPr>
                <w:rFonts w:ascii="Times New Roman" w:eastAsia="Arial Unicode MS" w:hAnsi="Times New Roman"/>
                <w:bCs/>
                <w:sz w:val="24"/>
                <w:szCs w:val="24"/>
              </w:rPr>
              <w:t xml:space="preserve">Latvijas Banka </w:t>
            </w:r>
            <w:r w:rsidRPr="005E2D0F">
              <w:rPr>
                <w:rFonts w:ascii="Times New Roman" w:eastAsia="Arial Unicode MS" w:hAnsi="Times New Roman"/>
                <w:bCs/>
                <w:sz w:val="24"/>
                <w:szCs w:val="24"/>
              </w:rPr>
              <w:t>norāda, ka sabiedrības darbības mērķi pēc būtības nevar būt pretrunā ar krājaizdevu sabiedrību darbību regulējošo normatīvo aktu prasībām. Noteikumu</w:t>
            </w:r>
            <w:r w:rsidR="00E530E4">
              <w:rPr>
                <w:rFonts w:ascii="Times New Roman" w:eastAsia="Arial Unicode MS" w:hAnsi="Times New Roman"/>
                <w:bCs/>
                <w:sz w:val="24"/>
                <w:szCs w:val="24"/>
              </w:rPr>
              <w:t xml:space="preserve"> projekta</w:t>
            </w:r>
            <w:r w:rsidRPr="005E2D0F">
              <w:rPr>
                <w:rFonts w:ascii="Times New Roman" w:eastAsia="Arial Unicode MS" w:hAnsi="Times New Roman"/>
                <w:bCs/>
                <w:sz w:val="24"/>
                <w:szCs w:val="24"/>
              </w:rPr>
              <w:t xml:space="preserve"> 5.</w:t>
            </w:r>
            <w:r w:rsidR="003246DF">
              <w:rPr>
                <w:rFonts w:ascii="Times New Roman" w:eastAsia="Arial Unicode MS" w:hAnsi="Times New Roman"/>
                <w:bCs/>
                <w:sz w:val="24"/>
                <w:szCs w:val="24"/>
              </w:rPr>
              <w:t> </w:t>
            </w:r>
            <w:r w:rsidRPr="005E2D0F">
              <w:rPr>
                <w:rFonts w:ascii="Times New Roman" w:eastAsia="Arial Unicode MS" w:hAnsi="Times New Roman"/>
                <w:bCs/>
                <w:sz w:val="24"/>
                <w:szCs w:val="24"/>
              </w:rPr>
              <w:t xml:space="preserve">punkts paredz prasību sabiedrībai </w:t>
            </w:r>
            <w:r w:rsidR="00155829" w:rsidRPr="005E2D0F">
              <w:rPr>
                <w:rFonts w:ascii="Times New Roman" w:eastAsia="Arial Unicode MS" w:hAnsi="Times New Roman"/>
                <w:bCs/>
                <w:sz w:val="24"/>
                <w:szCs w:val="24"/>
              </w:rPr>
              <w:t xml:space="preserve">veidot </w:t>
            </w:r>
            <w:r w:rsidRPr="005E2D0F">
              <w:rPr>
                <w:rFonts w:ascii="Times New Roman" w:eastAsia="Arial Unicode MS" w:hAnsi="Times New Roman"/>
                <w:bCs/>
                <w:sz w:val="24"/>
                <w:szCs w:val="24"/>
              </w:rPr>
              <w:lastRenderedPageBreak/>
              <w:t>tādu iekšējās kontroles sistēmu, kas ir atbilstoša attiecīgās sabiedrības specifikai. Šis</w:t>
            </w:r>
            <w:r w:rsidR="004926C5">
              <w:rPr>
                <w:rFonts w:ascii="Times New Roman" w:eastAsia="Arial Unicode MS" w:hAnsi="Times New Roman"/>
                <w:bCs/>
                <w:sz w:val="24"/>
                <w:szCs w:val="24"/>
              </w:rPr>
              <w:t xml:space="preserve"> n</w:t>
            </w:r>
            <w:r w:rsidRPr="005E2D0F">
              <w:rPr>
                <w:rFonts w:ascii="Times New Roman" w:eastAsia="Arial Unicode MS" w:hAnsi="Times New Roman"/>
                <w:bCs/>
                <w:sz w:val="24"/>
                <w:szCs w:val="24"/>
              </w:rPr>
              <w:t>oteikumu</w:t>
            </w:r>
            <w:r w:rsidR="004926C5">
              <w:rPr>
                <w:rFonts w:ascii="Times New Roman" w:eastAsia="Arial Unicode MS" w:hAnsi="Times New Roman"/>
                <w:bCs/>
                <w:sz w:val="24"/>
                <w:szCs w:val="24"/>
              </w:rPr>
              <w:t xml:space="preserve"> projekta </w:t>
            </w:r>
            <w:r w:rsidRPr="005E2D0F">
              <w:rPr>
                <w:rFonts w:ascii="Times New Roman" w:eastAsia="Arial Unicode MS" w:hAnsi="Times New Roman"/>
                <w:bCs/>
                <w:sz w:val="24"/>
                <w:szCs w:val="24"/>
              </w:rPr>
              <w:t>punkts neparedz veidot sistēmas, kas veicinātu tādu mērķu īstenošanu, kas būtu pretrunā ar citiem likumiem, noteikumiem un standartiem.</w:t>
            </w:r>
          </w:p>
          <w:p w14:paraId="01DC3E12" w14:textId="77777777" w:rsidR="00360076" w:rsidRPr="005E2D0F" w:rsidRDefault="00360076" w:rsidP="00360076">
            <w:pPr>
              <w:spacing w:after="0" w:line="240" w:lineRule="auto"/>
              <w:jc w:val="both"/>
              <w:rPr>
                <w:rFonts w:ascii="Times New Roman" w:eastAsia="Arial Unicode MS" w:hAnsi="Times New Roman"/>
                <w:bCs/>
                <w:sz w:val="24"/>
                <w:szCs w:val="24"/>
              </w:rPr>
            </w:pPr>
          </w:p>
          <w:p w14:paraId="3350F6E2" w14:textId="1EFC6FAC" w:rsidR="00CA3502" w:rsidRDefault="00360076" w:rsidP="00360076">
            <w:pPr>
              <w:spacing w:after="0" w:line="240" w:lineRule="auto"/>
              <w:jc w:val="both"/>
              <w:rPr>
                <w:rFonts w:ascii="Times New Roman" w:eastAsia="Arial Unicode MS" w:hAnsi="Times New Roman"/>
                <w:bCs/>
                <w:sz w:val="24"/>
                <w:szCs w:val="24"/>
              </w:rPr>
            </w:pPr>
            <w:r w:rsidRPr="005E2D0F">
              <w:rPr>
                <w:rFonts w:ascii="Times New Roman" w:eastAsia="Arial Unicode MS" w:hAnsi="Times New Roman"/>
                <w:bCs/>
                <w:sz w:val="24"/>
                <w:szCs w:val="24"/>
              </w:rPr>
              <w:t>Noteikumi tiek izdoti, ievērojot Krājaizdevu sabiedrību likuma 27.</w:t>
            </w:r>
            <w:r w:rsidR="003246DF">
              <w:rPr>
                <w:rFonts w:ascii="Times New Roman" w:eastAsia="Arial Unicode MS" w:hAnsi="Times New Roman"/>
                <w:bCs/>
                <w:sz w:val="24"/>
                <w:szCs w:val="24"/>
              </w:rPr>
              <w:t> </w:t>
            </w:r>
            <w:r w:rsidRPr="005E2D0F">
              <w:rPr>
                <w:rFonts w:ascii="Times New Roman" w:eastAsia="Arial Unicode MS" w:hAnsi="Times New Roman"/>
                <w:bCs/>
                <w:sz w:val="24"/>
                <w:szCs w:val="24"/>
              </w:rPr>
              <w:t>panta otr</w:t>
            </w:r>
            <w:r w:rsidR="00E33A06">
              <w:rPr>
                <w:rFonts w:ascii="Times New Roman" w:eastAsia="Arial Unicode MS" w:hAnsi="Times New Roman"/>
                <w:bCs/>
                <w:sz w:val="24"/>
                <w:szCs w:val="24"/>
              </w:rPr>
              <w:t>ajā</w:t>
            </w:r>
            <w:r w:rsidRPr="005E2D0F">
              <w:rPr>
                <w:rFonts w:ascii="Times New Roman" w:eastAsia="Arial Unicode MS" w:hAnsi="Times New Roman"/>
                <w:bCs/>
                <w:sz w:val="24"/>
                <w:szCs w:val="24"/>
              </w:rPr>
              <w:t xml:space="preserve"> daļ</w:t>
            </w:r>
            <w:r w:rsidR="00E33A06">
              <w:rPr>
                <w:rFonts w:ascii="Times New Roman" w:eastAsia="Arial Unicode MS" w:hAnsi="Times New Roman"/>
                <w:bCs/>
                <w:sz w:val="24"/>
                <w:szCs w:val="24"/>
              </w:rPr>
              <w:t>ā Latvijas Bankai noteikto pilnvarojumu</w:t>
            </w:r>
            <w:r w:rsidRPr="005E2D0F">
              <w:rPr>
                <w:rFonts w:ascii="Times New Roman" w:eastAsia="Arial Unicode MS" w:hAnsi="Times New Roman"/>
                <w:bCs/>
                <w:sz w:val="24"/>
                <w:szCs w:val="24"/>
              </w:rPr>
              <w:t xml:space="preserve">, </w:t>
            </w:r>
            <w:r w:rsidR="00E33A06">
              <w:rPr>
                <w:rFonts w:ascii="Times New Roman" w:eastAsia="Arial Unicode MS" w:hAnsi="Times New Roman"/>
                <w:bCs/>
                <w:sz w:val="24"/>
                <w:szCs w:val="24"/>
              </w:rPr>
              <w:t xml:space="preserve">kas </w:t>
            </w:r>
            <w:r w:rsidR="00E33A06" w:rsidRPr="00E33A06">
              <w:rPr>
                <w:rFonts w:ascii="Times New Roman" w:hAnsi="Times New Roman" w:cs="Times New Roman"/>
                <w:iCs/>
                <w:sz w:val="24"/>
                <w:szCs w:val="24"/>
              </w:rPr>
              <w:t>ietver izdodamā normatīvā akta satura galvenos</w:t>
            </w:r>
            <w:r w:rsidR="00E33A06">
              <w:rPr>
                <w:rFonts w:ascii="Times New Roman" w:hAnsi="Times New Roman" w:cs="Times New Roman"/>
                <w:iCs/>
                <w:sz w:val="24"/>
                <w:szCs w:val="24"/>
              </w:rPr>
              <w:t xml:space="preserve"> </w:t>
            </w:r>
            <w:r w:rsidR="00E33A06" w:rsidRPr="00E33A06">
              <w:rPr>
                <w:rFonts w:ascii="Times New Roman" w:hAnsi="Times New Roman" w:cs="Times New Roman"/>
                <w:iCs/>
                <w:sz w:val="24"/>
                <w:szCs w:val="24"/>
              </w:rPr>
              <w:t>virzienus</w:t>
            </w:r>
            <w:r w:rsidR="00155829">
              <w:rPr>
                <w:rFonts w:ascii="Times New Roman" w:hAnsi="Times New Roman" w:cs="Times New Roman"/>
                <w:iCs/>
                <w:sz w:val="24"/>
                <w:szCs w:val="24"/>
              </w:rPr>
              <w:t>,</w:t>
            </w:r>
            <w:r w:rsidR="00E33A06" w:rsidRPr="005E2D0F">
              <w:rPr>
                <w:rFonts w:ascii="Times New Roman" w:eastAsia="Arial Unicode MS" w:hAnsi="Times New Roman"/>
                <w:bCs/>
                <w:sz w:val="24"/>
                <w:szCs w:val="24"/>
              </w:rPr>
              <w:t xml:space="preserve"> </w:t>
            </w:r>
            <w:r w:rsidRPr="005E2D0F">
              <w:rPr>
                <w:rFonts w:ascii="Times New Roman" w:eastAsia="Arial Unicode MS" w:hAnsi="Times New Roman"/>
                <w:bCs/>
                <w:sz w:val="24"/>
                <w:szCs w:val="24"/>
              </w:rPr>
              <w:t xml:space="preserve">un </w:t>
            </w:r>
            <w:r w:rsidRPr="00647F95">
              <w:rPr>
                <w:rFonts w:ascii="Times New Roman" w:eastAsia="Arial Unicode MS" w:hAnsi="Times New Roman"/>
                <w:bCs/>
                <w:sz w:val="24"/>
                <w:szCs w:val="24"/>
              </w:rPr>
              <w:t>taj</w:t>
            </w:r>
            <w:r w:rsidR="00155829" w:rsidRPr="00647F95">
              <w:rPr>
                <w:rFonts w:ascii="Times New Roman" w:eastAsia="Arial Unicode MS" w:hAnsi="Times New Roman"/>
                <w:bCs/>
                <w:sz w:val="24"/>
                <w:szCs w:val="24"/>
              </w:rPr>
              <w:t>os</w:t>
            </w:r>
            <w:r w:rsidRPr="005E2D0F">
              <w:rPr>
                <w:rFonts w:ascii="Times New Roman" w:eastAsia="Arial Unicode MS" w:hAnsi="Times New Roman"/>
                <w:bCs/>
                <w:sz w:val="24"/>
                <w:szCs w:val="24"/>
              </w:rPr>
              <w:t xml:space="preserve"> minētās prasības nav plašākas par likuma tvērumu.</w:t>
            </w:r>
          </w:p>
          <w:p w14:paraId="6AE1F6E1" w14:textId="2B5A4CD4" w:rsidR="00E33A06" w:rsidRPr="00886776" w:rsidRDefault="00E33A06" w:rsidP="00E33A06">
            <w:pPr>
              <w:spacing w:after="0" w:line="240" w:lineRule="auto"/>
              <w:jc w:val="both"/>
              <w:rPr>
                <w:rFonts w:ascii="Times New Roman" w:hAnsi="Times New Roman" w:cs="Times New Roman"/>
                <w:iCs/>
                <w:sz w:val="24"/>
                <w:szCs w:val="24"/>
              </w:rPr>
            </w:pPr>
          </w:p>
        </w:tc>
      </w:tr>
      <w:tr w:rsidR="000C6FFD" w:rsidRPr="00886776" w14:paraId="25095C1A" w14:textId="77777777" w:rsidTr="00614B40">
        <w:tc>
          <w:tcPr>
            <w:tcW w:w="0" w:type="auto"/>
            <w:tcBorders>
              <w:top w:val="single" w:sz="4" w:space="0" w:color="auto"/>
              <w:left w:val="single" w:sz="4" w:space="0" w:color="auto"/>
              <w:bottom w:val="single" w:sz="4" w:space="0" w:color="auto"/>
              <w:right w:val="single" w:sz="4" w:space="0" w:color="auto"/>
            </w:tcBorders>
          </w:tcPr>
          <w:p w14:paraId="58F68FFE" w14:textId="60683669" w:rsidR="000C6FFD" w:rsidRPr="00886776" w:rsidRDefault="000C6FFD" w:rsidP="00937FE1">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3.</w:t>
            </w:r>
          </w:p>
        </w:tc>
        <w:tc>
          <w:tcPr>
            <w:tcW w:w="4577" w:type="dxa"/>
            <w:tcBorders>
              <w:top w:val="single" w:sz="4" w:space="0" w:color="auto"/>
              <w:left w:val="single" w:sz="4" w:space="0" w:color="auto"/>
              <w:bottom w:val="single" w:sz="4" w:space="0" w:color="auto"/>
              <w:right w:val="single" w:sz="4" w:space="0" w:color="auto"/>
            </w:tcBorders>
          </w:tcPr>
          <w:p w14:paraId="05FEEB81" w14:textId="5BD2F406" w:rsidR="000C6FFD" w:rsidRPr="00886776" w:rsidRDefault="000C6FFD" w:rsidP="00937FE1">
            <w:pPr>
              <w:pStyle w:val="NApunkts2"/>
              <w:numPr>
                <w:ilvl w:val="0"/>
                <w:numId w:val="0"/>
              </w:numPr>
            </w:pPr>
            <w:r w:rsidRPr="000C6FFD">
              <w:t>6. Ja sabiedrība nav izveidojusi padomi, šajos noteikumos minētos sabiedrības padomes pienākumus pilda biedru kopsapulce (pārstāvju sapulce).</w:t>
            </w:r>
          </w:p>
        </w:tc>
        <w:tc>
          <w:tcPr>
            <w:tcW w:w="4694" w:type="dxa"/>
            <w:tcBorders>
              <w:top w:val="single" w:sz="4" w:space="0" w:color="auto"/>
              <w:left w:val="single" w:sz="4" w:space="0" w:color="auto"/>
              <w:bottom w:val="single" w:sz="4" w:space="0" w:color="auto"/>
              <w:right w:val="single" w:sz="4" w:space="0" w:color="auto"/>
            </w:tcBorders>
          </w:tcPr>
          <w:p w14:paraId="1F9D5A61" w14:textId="7C82DF3E" w:rsidR="000C6FFD" w:rsidRPr="00886776" w:rsidRDefault="004C119C" w:rsidP="00937FE1">
            <w:pPr>
              <w:spacing w:after="0" w:line="240" w:lineRule="auto"/>
              <w:jc w:val="both"/>
              <w:rPr>
                <w:rFonts w:ascii="Times New Roman" w:hAnsi="Times New Roman" w:cs="Times New Roman"/>
                <w:sz w:val="24"/>
                <w:szCs w:val="24"/>
              </w:rPr>
            </w:pPr>
            <w:r w:rsidRPr="004C119C">
              <w:rPr>
                <w:rFonts w:ascii="Times New Roman" w:hAnsi="Times New Roman" w:cs="Times New Roman"/>
                <w:sz w:val="24"/>
                <w:szCs w:val="24"/>
              </w:rPr>
              <w:t>Nesaderība ar Noteikumu 39.punktu,</w:t>
            </w:r>
            <w:r>
              <w:rPr>
                <w:rFonts w:ascii="Times New Roman" w:hAnsi="Times New Roman" w:cs="Times New Roman"/>
                <w:sz w:val="24"/>
                <w:szCs w:val="24"/>
              </w:rPr>
              <w:t xml:space="preserve"> </w:t>
            </w:r>
            <w:r w:rsidRPr="004C119C">
              <w:rPr>
                <w:rFonts w:ascii="Times New Roman" w:hAnsi="Times New Roman" w:cs="Times New Roman"/>
                <w:sz w:val="24"/>
                <w:szCs w:val="24"/>
              </w:rPr>
              <w:t>Likumā neparedzētu papildus funkciju piešķiršana Padomei, rada šķēršļus biedru interešu pārstāvībai un atstāj valdi bez pastāvīgas uzraudzības no Kopsapulces (Padomes) puses.</w:t>
            </w:r>
          </w:p>
        </w:tc>
        <w:tc>
          <w:tcPr>
            <w:tcW w:w="4662" w:type="dxa"/>
            <w:tcBorders>
              <w:top w:val="single" w:sz="4" w:space="0" w:color="auto"/>
              <w:left w:val="single" w:sz="4" w:space="0" w:color="auto"/>
              <w:bottom w:val="single" w:sz="4" w:space="0" w:color="auto"/>
              <w:right w:val="single" w:sz="4" w:space="0" w:color="auto"/>
            </w:tcBorders>
          </w:tcPr>
          <w:p w14:paraId="011989DD" w14:textId="33848FF6" w:rsidR="000C6FFD" w:rsidRDefault="00360076" w:rsidP="00937FE1">
            <w:pPr>
              <w:spacing w:after="0" w:line="240" w:lineRule="auto"/>
              <w:rPr>
                <w:rFonts w:ascii="Times New Roman" w:hAnsi="Times New Roman" w:cs="Times New Roman"/>
                <w:b/>
                <w:bCs/>
                <w:iCs/>
                <w:sz w:val="24"/>
                <w:szCs w:val="24"/>
              </w:rPr>
            </w:pPr>
            <w:r w:rsidRPr="00360076">
              <w:rPr>
                <w:rFonts w:ascii="Times New Roman" w:hAnsi="Times New Roman" w:cs="Times New Roman"/>
                <w:b/>
                <w:bCs/>
                <w:iCs/>
                <w:sz w:val="24"/>
                <w:szCs w:val="24"/>
              </w:rPr>
              <w:t>Skaidrojums.</w:t>
            </w:r>
          </w:p>
          <w:p w14:paraId="295878AA" w14:textId="77777777" w:rsidR="00A9227B" w:rsidRDefault="00A9227B" w:rsidP="00937FE1">
            <w:pPr>
              <w:spacing w:after="0" w:line="240" w:lineRule="auto"/>
              <w:rPr>
                <w:rFonts w:ascii="Times New Roman" w:hAnsi="Times New Roman" w:cs="Times New Roman"/>
                <w:iCs/>
                <w:sz w:val="24"/>
                <w:szCs w:val="24"/>
              </w:rPr>
            </w:pPr>
          </w:p>
          <w:p w14:paraId="5DDEB178" w14:textId="7E9ACA03" w:rsidR="00360076" w:rsidRDefault="00E33A06" w:rsidP="00FB5004">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Noteikumu projektā sabiedrības padomei nav noteiktas likumā neparedzētas papildu funkcijas. Tieši pretēji</w:t>
            </w:r>
            <w:r w:rsidR="00155829">
              <w:rPr>
                <w:rFonts w:ascii="Times New Roman" w:hAnsi="Times New Roman" w:cs="Times New Roman"/>
                <w:iCs/>
                <w:sz w:val="24"/>
                <w:szCs w:val="24"/>
              </w:rPr>
              <w:t> –</w:t>
            </w:r>
            <w:r w:rsidR="005704F1">
              <w:rPr>
                <w:rFonts w:ascii="Times New Roman" w:hAnsi="Times New Roman" w:cs="Times New Roman"/>
                <w:iCs/>
                <w:sz w:val="24"/>
                <w:szCs w:val="24"/>
              </w:rPr>
              <w:t xml:space="preserve"> </w:t>
            </w:r>
            <w:r>
              <w:rPr>
                <w:rFonts w:ascii="Times New Roman" w:hAnsi="Times New Roman" w:cs="Times New Roman"/>
                <w:iCs/>
                <w:sz w:val="24"/>
                <w:szCs w:val="24"/>
              </w:rPr>
              <w:t>atbilstoši Krājaizdevu sabiedrību likuma 27.</w:t>
            </w:r>
            <w:r w:rsidR="003246DF">
              <w:rPr>
                <w:rFonts w:ascii="Times New Roman" w:hAnsi="Times New Roman" w:cs="Times New Roman"/>
                <w:iCs/>
                <w:sz w:val="24"/>
                <w:szCs w:val="24"/>
              </w:rPr>
              <w:t> </w:t>
            </w:r>
            <w:r>
              <w:rPr>
                <w:rFonts w:ascii="Times New Roman" w:hAnsi="Times New Roman" w:cs="Times New Roman"/>
                <w:iCs/>
                <w:sz w:val="24"/>
                <w:szCs w:val="24"/>
              </w:rPr>
              <w:t xml:space="preserve">panta otrajā daļā Latvijas Bankai noteiktajam pilnvarojumam </w:t>
            </w:r>
            <w:r w:rsidR="005704F1">
              <w:rPr>
                <w:rFonts w:ascii="Times New Roman" w:hAnsi="Times New Roman" w:cs="Times New Roman"/>
                <w:iCs/>
                <w:sz w:val="24"/>
                <w:szCs w:val="24"/>
              </w:rPr>
              <w:t xml:space="preserve">noteikumu projektā </w:t>
            </w:r>
            <w:r>
              <w:rPr>
                <w:rFonts w:ascii="Times New Roman" w:hAnsi="Times New Roman" w:cs="Times New Roman"/>
                <w:iCs/>
                <w:sz w:val="24"/>
                <w:szCs w:val="24"/>
              </w:rPr>
              <w:t>ir sniegts skaidrojums un noteiktas prasības, kuras sabiedrības padomei</w:t>
            </w:r>
            <w:r w:rsidR="005704F1">
              <w:rPr>
                <w:rFonts w:ascii="Times New Roman" w:hAnsi="Times New Roman" w:cs="Times New Roman"/>
                <w:iCs/>
                <w:sz w:val="24"/>
                <w:szCs w:val="24"/>
              </w:rPr>
              <w:t xml:space="preserve"> jāīsteno, lai </w:t>
            </w:r>
            <w:r w:rsidR="00A9227B" w:rsidRPr="00A9227B">
              <w:rPr>
                <w:rFonts w:ascii="Times New Roman" w:hAnsi="Times New Roman" w:cs="Times New Roman"/>
                <w:iCs/>
                <w:sz w:val="24"/>
                <w:szCs w:val="24"/>
              </w:rPr>
              <w:t>kontrolē</w:t>
            </w:r>
            <w:r w:rsidR="00A9227B">
              <w:rPr>
                <w:rFonts w:ascii="Times New Roman" w:hAnsi="Times New Roman" w:cs="Times New Roman"/>
                <w:iCs/>
                <w:sz w:val="24"/>
                <w:szCs w:val="24"/>
              </w:rPr>
              <w:t>tu</w:t>
            </w:r>
            <w:r w:rsidR="00A9227B" w:rsidRPr="00A9227B">
              <w:rPr>
                <w:rFonts w:ascii="Times New Roman" w:hAnsi="Times New Roman" w:cs="Times New Roman"/>
                <w:iCs/>
                <w:sz w:val="24"/>
                <w:szCs w:val="24"/>
              </w:rPr>
              <w:t>, kā sabiedrības valde nodrošina iekšējās kontroles sistēmas izveidi un efektīvu funkcionēšanu</w:t>
            </w:r>
            <w:r w:rsidR="00A9227B">
              <w:rPr>
                <w:rFonts w:ascii="Times New Roman" w:hAnsi="Times New Roman" w:cs="Times New Roman"/>
                <w:iCs/>
                <w:sz w:val="24"/>
                <w:szCs w:val="24"/>
              </w:rPr>
              <w:t xml:space="preserve">. Ja padome nav izveidota, tad šo </w:t>
            </w:r>
            <w:r w:rsidR="00FB5004">
              <w:rPr>
                <w:rFonts w:ascii="Times New Roman" w:hAnsi="Times New Roman" w:cs="Times New Roman"/>
                <w:iCs/>
                <w:sz w:val="24"/>
                <w:szCs w:val="24"/>
              </w:rPr>
              <w:t>funkciju izpildi nodrošina biedru kopsapulce (pārstāvju sapulce)</w:t>
            </w:r>
            <w:r w:rsidR="00E02E95">
              <w:rPr>
                <w:rFonts w:ascii="Times New Roman" w:hAnsi="Times New Roman" w:cs="Times New Roman"/>
                <w:iCs/>
                <w:sz w:val="24"/>
                <w:szCs w:val="24"/>
              </w:rPr>
              <w:t xml:space="preserve"> atbilstoši Kooperatīvo sabiedrību likuma 45.</w:t>
            </w:r>
            <w:r w:rsidR="00155829">
              <w:rPr>
                <w:rFonts w:ascii="Times New Roman" w:hAnsi="Times New Roman" w:cs="Times New Roman"/>
                <w:iCs/>
                <w:sz w:val="24"/>
                <w:szCs w:val="24"/>
              </w:rPr>
              <w:t> </w:t>
            </w:r>
            <w:r w:rsidR="00E02E95">
              <w:rPr>
                <w:rFonts w:ascii="Times New Roman" w:hAnsi="Times New Roman" w:cs="Times New Roman"/>
                <w:iCs/>
                <w:sz w:val="24"/>
                <w:szCs w:val="24"/>
              </w:rPr>
              <w:t>panta otrajā daļā noteiktajam.</w:t>
            </w:r>
            <w:r w:rsidR="00FB5004">
              <w:rPr>
                <w:rFonts w:ascii="Times New Roman" w:hAnsi="Times New Roman" w:cs="Times New Roman"/>
                <w:iCs/>
                <w:sz w:val="24"/>
                <w:szCs w:val="24"/>
              </w:rPr>
              <w:t xml:space="preserve"> </w:t>
            </w:r>
          </w:p>
          <w:p w14:paraId="36D072D7" w14:textId="77777777" w:rsidR="00E530E4" w:rsidRDefault="00E530E4" w:rsidP="00FB5004">
            <w:pPr>
              <w:spacing w:after="0" w:line="240" w:lineRule="auto"/>
              <w:jc w:val="both"/>
              <w:rPr>
                <w:rFonts w:ascii="Times New Roman" w:hAnsi="Times New Roman" w:cs="Times New Roman"/>
                <w:iCs/>
                <w:sz w:val="24"/>
                <w:szCs w:val="24"/>
              </w:rPr>
            </w:pPr>
          </w:p>
          <w:p w14:paraId="431F3381" w14:textId="4262F461" w:rsidR="00E530E4" w:rsidRDefault="00E530E4" w:rsidP="00FB5004">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Jaunā r</w:t>
            </w:r>
            <w:r w:rsidR="00E02E95">
              <w:rPr>
                <w:rFonts w:ascii="Times New Roman" w:hAnsi="Times New Roman" w:cs="Times New Roman"/>
                <w:iCs/>
                <w:sz w:val="24"/>
                <w:szCs w:val="24"/>
              </w:rPr>
              <w:t>e</w:t>
            </w:r>
            <w:r>
              <w:rPr>
                <w:rFonts w:ascii="Times New Roman" w:hAnsi="Times New Roman" w:cs="Times New Roman"/>
                <w:iCs/>
                <w:sz w:val="24"/>
                <w:szCs w:val="24"/>
              </w:rPr>
              <w:t>dakcija:</w:t>
            </w:r>
          </w:p>
          <w:p w14:paraId="72A0FCA6" w14:textId="29B3107F" w:rsidR="00E530E4" w:rsidRPr="00360076" w:rsidRDefault="00E530E4" w:rsidP="00FB5004">
            <w:pPr>
              <w:spacing w:after="0" w:line="240" w:lineRule="auto"/>
              <w:jc w:val="both"/>
              <w:rPr>
                <w:rFonts w:ascii="Times New Roman" w:hAnsi="Times New Roman" w:cs="Times New Roman"/>
                <w:iCs/>
                <w:sz w:val="24"/>
                <w:szCs w:val="24"/>
              </w:rPr>
            </w:pPr>
            <w:r w:rsidRPr="00E530E4">
              <w:rPr>
                <w:rFonts w:ascii="Times New Roman" w:hAnsi="Times New Roman" w:cs="Times New Roman"/>
                <w:iCs/>
                <w:sz w:val="24"/>
                <w:szCs w:val="24"/>
              </w:rPr>
              <w:lastRenderedPageBreak/>
              <w:t>6. Ja sabiedrība nav izveidojusi padomi, šajos noteikumos minēt</w:t>
            </w:r>
            <w:r w:rsidR="00647F95">
              <w:rPr>
                <w:rFonts w:ascii="Times New Roman" w:hAnsi="Times New Roman" w:cs="Times New Roman"/>
                <w:iCs/>
                <w:sz w:val="24"/>
                <w:szCs w:val="24"/>
              </w:rPr>
              <w:t>ie</w:t>
            </w:r>
            <w:r w:rsidRPr="00E530E4">
              <w:rPr>
                <w:rFonts w:ascii="Times New Roman" w:hAnsi="Times New Roman" w:cs="Times New Roman"/>
                <w:iCs/>
                <w:sz w:val="24"/>
                <w:szCs w:val="24"/>
              </w:rPr>
              <w:t xml:space="preserve"> sabiedrības padomes </w:t>
            </w:r>
            <w:r w:rsidRPr="00647F95">
              <w:rPr>
                <w:rFonts w:ascii="Times New Roman" w:hAnsi="Times New Roman" w:cs="Times New Roman"/>
                <w:iCs/>
                <w:sz w:val="24"/>
                <w:szCs w:val="24"/>
              </w:rPr>
              <w:t>pienākum</w:t>
            </w:r>
            <w:r w:rsidR="00647F95" w:rsidRPr="00647F95">
              <w:rPr>
                <w:rFonts w:ascii="Times New Roman" w:hAnsi="Times New Roman" w:cs="Times New Roman"/>
                <w:iCs/>
                <w:sz w:val="24"/>
                <w:szCs w:val="24"/>
              </w:rPr>
              <w:t>i</w:t>
            </w:r>
            <w:r w:rsidRPr="00647F95">
              <w:rPr>
                <w:rFonts w:ascii="Times New Roman" w:hAnsi="Times New Roman" w:cs="Times New Roman"/>
                <w:iCs/>
                <w:sz w:val="24"/>
                <w:szCs w:val="24"/>
              </w:rPr>
              <w:t xml:space="preserve"> pild</w:t>
            </w:r>
            <w:r w:rsidR="00647F95">
              <w:rPr>
                <w:rFonts w:ascii="Times New Roman" w:hAnsi="Times New Roman" w:cs="Times New Roman"/>
                <w:iCs/>
                <w:sz w:val="24"/>
                <w:szCs w:val="24"/>
              </w:rPr>
              <w:t>āmi</w:t>
            </w:r>
            <w:r w:rsidRPr="00E530E4">
              <w:rPr>
                <w:rFonts w:ascii="Times New Roman" w:hAnsi="Times New Roman" w:cs="Times New Roman"/>
                <w:iCs/>
                <w:sz w:val="24"/>
                <w:szCs w:val="24"/>
              </w:rPr>
              <w:t xml:space="preserve"> Kooperatīvo sabiedrību likuma 45.</w:t>
            </w:r>
            <w:r w:rsidR="003246DF">
              <w:rPr>
                <w:rFonts w:ascii="Times New Roman" w:hAnsi="Times New Roman" w:cs="Times New Roman"/>
                <w:iCs/>
                <w:sz w:val="24"/>
                <w:szCs w:val="24"/>
              </w:rPr>
              <w:t> </w:t>
            </w:r>
            <w:r w:rsidRPr="00E530E4">
              <w:rPr>
                <w:rFonts w:ascii="Times New Roman" w:hAnsi="Times New Roman" w:cs="Times New Roman"/>
                <w:iCs/>
                <w:sz w:val="24"/>
                <w:szCs w:val="24"/>
              </w:rPr>
              <w:t>panta otrajā daļā noteiktajā kārtībā.</w:t>
            </w:r>
          </w:p>
        </w:tc>
      </w:tr>
      <w:tr w:rsidR="000C6FFD" w:rsidRPr="00886776" w14:paraId="25A9648D" w14:textId="77777777" w:rsidTr="00614B40">
        <w:tc>
          <w:tcPr>
            <w:tcW w:w="0" w:type="auto"/>
            <w:tcBorders>
              <w:top w:val="single" w:sz="4" w:space="0" w:color="auto"/>
              <w:left w:val="single" w:sz="4" w:space="0" w:color="auto"/>
              <w:bottom w:val="single" w:sz="4" w:space="0" w:color="auto"/>
              <w:right w:val="single" w:sz="4" w:space="0" w:color="auto"/>
            </w:tcBorders>
          </w:tcPr>
          <w:p w14:paraId="423278A1" w14:textId="6BAD8C91" w:rsidR="000C6FFD" w:rsidRPr="00886776" w:rsidRDefault="000C6FFD" w:rsidP="00937FE1">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4.</w:t>
            </w:r>
          </w:p>
        </w:tc>
        <w:tc>
          <w:tcPr>
            <w:tcW w:w="4577" w:type="dxa"/>
            <w:tcBorders>
              <w:top w:val="single" w:sz="4" w:space="0" w:color="auto"/>
              <w:left w:val="single" w:sz="4" w:space="0" w:color="auto"/>
              <w:bottom w:val="single" w:sz="4" w:space="0" w:color="auto"/>
              <w:right w:val="single" w:sz="4" w:space="0" w:color="auto"/>
            </w:tcBorders>
          </w:tcPr>
          <w:p w14:paraId="61BB95C4" w14:textId="77777777" w:rsidR="004C119C" w:rsidRDefault="004C119C" w:rsidP="00937FE1">
            <w:pPr>
              <w:pStyle w:val="NApunkts2"/>
              <w:numPr>
                <w:ilvl w:val="0"/>
                <w:numId w:val="0"/>
              </w:numPr>
            </w:pPr>
            <w:r w:rsidRPr="004C119C">
              <w:t xml:space="preserve">7. Iekšējās kontroles sistēmas pamatelementi ir: </w:t>
            </w:r>
          </w:p>
          <w:p w14:paraId="254A7F99" w14:textId="558CB26D" w:rsidR="000C6FFD" w:rsidRPr="00886776" w:rsidRDefault="004C119C" w:rsidP="00937FE1">
            <w:pPr>
              <w:pStyle w:val="NApunkts2"/>
              <w:numPr>
                <w:ilvl w:val="0"/>
                <w:numId w:val="0"/>
              </w:numPr>
            </w:pPr>
            <w:r w:rsidRPr="004C119C">
              <w:t xml:space="preserve">2 7.1. sabiedrības stratēģijas noteikšana </w:t>
            </w:r>
            <w:r w:rsidR="00155829">
              <w:t>…</w:t>
            </w:r>
          </w:p>
        </w:tc>
        <w:tc>
          <w:tcPr>
            <w:tcW w:w="4694" w:type="dxa"/>
            <w:tcBorders>
              <w:top w:val="single" w:sz="4" w:space="0" w:color="auto"/>
              <w:left w:val="single" w:sz="4" w:space="0" w:color="auto"/>
              <w:bottom w:val="single" w:sz="4" w:space="0" w:color="auto"/>
              <w:right w:val="single" w:sz="4" w:space="0" w:color="auto"/>
            </w:tcBorders>
          </w:tcPr>
          <w:p w14:paraId="52CA14AF" w14:textId="77777777" w:rsidR="004C119C" w:rsidRPr="004C119C" w:rsidRDefault="004C119C" w:rsidP="004C119C">
            <w:pPr>
              <w:spacing w:after="0" w:line="240" w:lineRule="auto"/>
              <w:jc w:val="both"/>
              <w:rPr>
                <w:rFonts w:ascii="Times New Roman" w:hAnsi="Times New Roman" w:cs="Times New Roman"/>
                <w:sz w:val="24"/>
                <w:szCs w:val="24"/>
              </w:rPr>
            </w:pPr>
            <w:r w:rsidRPr="004C119C">
              <w:rPr>
                <w:rFonts w:ascii="Times New Roman" w:hAnsi="Times New Roman" w:cs="Times New Roman"/>
                <w:sz w:val="24"/>
                <w:szCs w:val="24"/>
              </w:rPr>
              <w:t>Nesaderība ar KSL 11.p. 1.d. 3.a.p. 12.p.1.d. 2.a.p. un KKSL 17.p.1.d.</w:t>
            </w:r>
            <w:r w:rsidRPr="004C119C">
              <w:rPr>
                <w:rFonts w:ascii="Times New Roman" w:hAnsi="Times New Roman" w:cs="Times New Roman"/>
                <w:sz w:val="24"/>
                <w:szCs w:val="24"/>
              </w:rPr>
              <w:tab/>
              <w:t>KKS ir atvērtas un brīvprātīgas fizisku personu apvienības ar mainīgu īpašnieku sastāvu, kapitālu un kapitāla piederību.</w:t>
            </w:r>
          </w:p>
          <w:p w14:paraId="2D884FC6" w14:textId="77777777" w:rsidR="004C119C" w:rsidRPr="004C119C" w:rsidRDefault="004C119C" w:rsidP="004C119C">
            <w:pPr>
              <w:spacing w:after="0" w:line="240" w:lineRule="auto"/>
              <w:jc w:val="both"/>
              <w:rPr>
                <w:rFonts w:ascii="Times New Roman" w:hAnsi="Times New Roman" w:cs="Times New Roman"/>
                <w:sz w:val="24"/>
                <w:szCs w:val="24"/>
              </w:rPr>
            </w:pPr>
            <w:r w:rsidRPr="004C119C">
              <w:rPr>
                <w:rFonts w:ascii="Times New Roman" w:hAnsi="Times New Roman" w:cs="Times New Roman"/>
                <w:sz w:val="24"/>
                <w:szCs w:val="24"/>
              </w:rPr>
              <w:t>Likumi nosaka publiskajos reģistros obligāti norādāmo informāciju un kārtību, kā drīkst šādu informāciju mainīt; t.sk. vieta tirgū, stratēģiskie mērķi un uzdevumi, kuru īstenošanai veidojams un izmantojams KKS īpašums un statūtos noteiktajā kārtībā sadalāma iepriekšējā saimnieciskā gada peļņa.</w:t>
            </w:r>
          </w:p>
          <w:p w14:paraId="360DD285" w14:textId="61691C5F" w:rsidR="000C6FFD" w:rsidRPr="00886776" w:rsidRDefault="004C119C" w:rsidP="004C119C">
            <w:pPr>
              <w:spacing w:after="0" w:line="240" w:lineRule="auto"/>
              <w:jc w:val="both"/>
              <w:rPr>
                <w:rFonts w:ascii="Times New Roman" w:hAnsi="Times New Roman" w:cs="Times New Roman"/>
                <w:sz w:val="24"/>
                <w:szCs w:val="24"/>
              </w:rPr>
            </w:pPr>
            <w:r w:rsidRPr="004C119C">
              <w:rPr>
                <w:rFonts w:ascii="Times New Roman" w:hAnsi="Times New Roman" w:cs="Times New Roman"/>
                <w:sz w:val="24"/>
                <w:szCs w:val="24"/>
              </w:rPr>
              <w:t>KKS drīkst atsavināt biedriem peļņu, lai izmantotu statūtos noteikto mērķu un uzdevumu sasniegšanai. Biedriem "atņemtās" maudas izmantošana citiem mērķiem un uzdevumiem ir likuma normu pārkāpums.</w:t>
            </w:r>
          </w:p>
        </w:tc>
        <w:tc>
          <w:tcPr>
            <w:tcW w:w="4662" w:type="dxa"/>
            <w:tcBorders>
              <w:top w:val="single" w:sz="4" w:space="0" w:color="auto"/>
              <w:left w:val="single" w:sz="4" w:space="0" w:color="auto"/>
              <w:bottom w:val="single" w:sz="4" w:space="0" w:color="auto"/>
              <w:right w:val="single" w:sz="4" w:space="0" w:color="auto"/>
            </w:tcBorders>
          </w:tcPr>
          <w:p w14:paraId="76C2B006" w14:textId="77777777" w:rsidR="00155829" w:rsidRDefault="00A9227B" w:rsidP="00FB5004">
            <w:pPr>
              <w:spacing w:after="0" w:line="240" w:lineRule="auto"/>
              <w:jc w:val="both"/>
              <w:rPr>
                <w:rFonts w:ascii="Times New Roman" w:hAnsi="Times New Roman" w:cs="Times New Roman"/>
                <w:b/>
                <w:bCs/>
                <w:iCs/>
                <w:sz w:val="24"/>
                <w:szCs w:val="24"/>
              </w:rPr>
            </w:pPr>
            <w:r w:rsidRPr="00304279">
              <w:rPr>
                <w:rFonts w:ascii="Times New Roman" w:hAnsi="Times New Roman" w:cs="Times New Roman"/>
                <w:b/>
                <w:bCs/>
                <w:iCs/>
                <w:sz w:val="24"/>
                <w:szCs w:val="24"/>
              </w:rPr>
              <w:t xml:space="preserve">Nav ņemts vērā. </w:t>
            </w:r>
          </w:p>
          <w:p w14:paraId="7083E790" w14:textId="41A51FD3" w:rsidR="00D469D9" w:rsidRDefault="00A9227B" w:rsidP="00FB5004">
            <w:pPr>
              <w:spacing w:after="0" w:line="240" w:lineRule="auto"/>
              <w:jc w:val="both"/>
              <w:rPr>
                <w:rFonts w:ascii="Times New Roman" w:hAnsi="Times New Roman" w:cs="Times New Roman"/>
                <w:b/>
                <w:bCs/>
                <w:iCs/>
                <w:sz w:val="24"/>
                <w:szCs w:val="24"/>
              </w:rPr>
            </w:pPr>
            <w:r w:rsidRPr="00304279">
              <w:rPr>
                <w:rFonts w:ascii="Times New Roman" w:hAnsi="Times New Roman" w:cs="Times New Roman"/>
                <w:b/>
                <w:bCs/>
                <w:iCs/>
                <w:sz w:val="24"/>
                <w:szCs w:val="24"/>
              </w:rPr>
              <w:t>Skaidrojums.</w:t>
            </w:r>
          </w:p>
          <w:p w14:paraId="46E6FFEF" w14:textId="77777777" w:rsidR="00155829" w:rsidRPr="00304279" w:rsidRDefault="00155829" w:rsidP="00FB5004">
            <w:pPr>
              <w:spacing w:after="0" w:line="240" w:lineRule="auto"/>
              <w:jc w:val="both"/>
              <w:rPr>
                <w:rFonts w:ascii="Times New Roman" w:hAnsi="Times New Roman" w:cs="Times New Roman"/>
                <w:b/>
                <w:bCs/>
                <w:iCs/>
                <w:sz w:val="24"/>
                <w:szCs w:val="24"/>
              </w:rPr>
            </w:pPr>
          </w:p>
          <w:p w14:paraId="4B520C29" w14:textId="11A5D4B8" w:rsidR="00A9227B" w:rsidRPr="00FB5004" w:rsidRDefault="00304279" w:rsidP="00304279">
            <w:pPr>
              <w:spacing w:after="0" w:line="240" w:lineRule="auto"/>
              <w:jc w:val="both"/>
              <w:rPr>
                <w:rFonts w:ascii="Times New Roman" w:hAnsi="Times New Roman" w:cs="Times New Roman"/>
                <w:iCs/>
                <w:sz w:val="24"/>
                <w:szCs w:val="24"/>
              </w:rPr>
            </w:pPr>
            <w:r w:rsidRPr="00FB5004">
              <w:rPr>
                <w:rFonts w:ascii="Times New Roman" w:hAnsi="Times New Roman" w:cs="Times New Roman"/>
                <w:iCs/>
                <w:sz w:val="24"/>
                <w:szCs w:val="24"/>
              </w:rPr>
              <w:t>Stratēģija</w:t>
            </w:r>
            <w:r w:rsidR="00D469D9" w:rsidRPr="00FB5004">
              <w:rPr>
                <w:rFonts w:ascii="Times New Roman" w:hAnsi="Times New Roman" w:cs="Times New Roman"/>
                <w:iCs/>
                <w:sz w:val="24"/>
                <w:szCs w:val="24"/>
              </w:rPr>
              <w:t xml:space="preserve"> neskar peļņas sadales jautājumus, bet </w:t>
            </w:r>
            <w:r w:rsidR="00134394">
              <w:rPr>
                <w:rFonts w:ascii="Times New Roman" w:hAnsi="Times New Roman" w:cs="Times New Roman"/>
                <w:iCs/>
                <w:sz w:val="24"/>
                <w:szCs w:val="24"/>
              </w:rPr>
              <w:t xml:space="preserve">ir </w:t>
            </w:r>
            <w:r w:rsidR="00D469D9" w:rsidRPr="00FB5004">
              <w:rPr>
                <w:rFonts w:ascii="Times New Roman" w:hAnsi="Times New Roman" w:cs="Times New Roman"/>
                <w:iCs/>
                <w:sz w:val="24"/>
                <w:szCs w:val="24"/>
              </w:rPr>
              <w:t>vērsta uz sabiedrības attīstību tās biedru interesēs</w:t>
            </w:r>
            <w:r w:rsidR="00155829">
              <w:rPr>
                <w:rFonts w:ascii="Times New Roman" w:hAnsi="Times New Roman" w:cs="Times New Roman"/>
                <w:iCs/>
                <w:sz w:val="24"/>
                <w:szCs w:val="24"/>
              </w:rPr>
              <w:t xml:space="preserve"> un</w:t>
            </w:r>
            <w:r w:rsidR="00D469D9" w:rsidRPr="00FB5004">
              <w:rPr>
                <w:rFonts w:ascii="Times New Roman" w:hAnsi="Times New Roman" w:cs="Times New Roman"/>
                <w:iCs/>
                <w:sz w:val="24"/>
                <w:szCs w:val="24"/>
              </w:rPr>
              <w:t xml:space="preserve"> </w:t>
            </w:r>
            <w:r w:rsidRPr="00FB5004">
              <w:rPr>
                <w:rFonts w:ascii="Times New Roman" w:hAnsi="Times New Roman" w:cs="Times New Roman"/>
                <w:iCs/>
                <w:sz w:val="24"/>
                <w:szCs w:val="24"/>
              </w:rPr>
              <w:t>iespēj</w:t>
            </w:r>
            <w:r>
              <w:rPr>
                <w:rFonts w:ascii="Times New Roman" w:hAnsi="Times New Roman" w:cs="Times New Roman"/>
                <w:iCs/>
                <w:sz w:val="24"/>
                <w:szCs w:val="24"/>
              </w:rPr>
              <w:t xml:space="preserve">ām jaunu </w:t>
            </w:r>
            <w:r w:rsidR="00D469D9" w:rsidRPr="00FB5004">
              <w:rPr>
                <w:rFonts w:ascii="Times New Roman" w:hAnsi="Times New Roman" w:cs="Times New Roman"/>
                <w:iCs/>
                <w:sz w:val="24"/>
                <w:szCs w:val="24"/>
              </w:rPr>
              <w:t>biedru piesaist</w:t>
            </w:r>
            <w:r>
              <w:rPr>
                <w:rFonts w:ascii="Times New Roman" w:hAnsi="Times New Roman" w:cs="Times New Roman"/>
                <w:iCs/>
                <w:sz w:val="24"/>
                <w:szCs w:val="24"/>
              </w:rPr>
              <w:t>īšanai. S</w:t>
            </w:r>
            <w:r w:rsidR="00A9227B" w:rsidRPr="00FB5004">
              <w:rPr>
                <w:rFonts w:ascii="Times New Roman" w:hAnsi="Times New Roman" w:cs="Times New Roman"/>
                <w:iCs/>
                <w:sz w:val="24"/>
                <w:szCs w:val="24"/>
              </w:rPr>
              <w:t>tratēģija ir būtisk</w:t>
            </w:r>
            <w:r>
              <w:rPr>
                <w:rFonts w:ascii="Times New Roman" w:hAnsi="Times New Roman" w:cs="Times New Roman"/>
                <w:iCs/>
                <w:sz w:val="24"/>
                <w:szCs w:val="24"/>
              </w:rPr>
              <w:t xml:space="preserve">s sabiedrības plānošanas dokuments, </w:t>
            </w:r>
            <w:r w:rsidR="00A9227B" w:rsidRPr="00FB5004">
              <w:rPr>
                <w:rFonts w:ascii="Times New Roman" w:hAnsi="Times New Roman" w:cs="Times New Roman"/>
                <w:iCs/>
                <w:sz w:val="24"/>
                <w:szCs w:val="24"/>
              </w:rPr>
              <w:t xml:space="preserve">lai nodrošinātu iestādes ilgtspējīgu un līdzsvarotu attīstību. Stratēģija palīdz </w:t>
            </w:r>
            <w:r w:rsidR="00C809D0">
              <w:rPr>
                <w:rFonts w:ascii="Times New Roman" w:hAnsi="Times New Roman" w:cs="Times New Roman"/>
                <w:iCs/>
                <w:sz w:val="24"/>
                <w:szCs w:val="24"/>
              </w:rPr>
              <w:t xml:space="preserve">sabiedrībai </w:t>
            </w:r>
            <w:r w:rsidR="00A9227B" w:rsidRPr="00FB5004">
              <w:rPr>
                <w:rFonts w:ascii="Times New Roman" w:hAnsi="Times New Roman" w:cs="Times New Roman"/>
                <w:iCs/>
                <w:sz w:val="24"/>
                <w:szCs w:val="24"/>
              </w:rPr>
              <w:t xml:space="preserve">efektīvi izmantot resursus, reaģēt uz izaicinājumiem un izmantot iespējas, kas </w:t>
            </w:r>
            <w:r>
              <w:rPr>
                <w:rFonts w:ascii="Times New Roman" w:hAnsi="Times New Roman" w:cs="Times New Roman"/>
                <w:iCs/>
                <w:sz w:val="24"/>
                <w:szCs w:val="24"/>
              </w:rPr>
              <w:t xml:space="preserve">saistītas ar </w:t>
            </w:r>
            <w:r w:rsidR="00A9227B" w:rsidRPr="00FB5004">
              <w:rPr>
                <w:rFonts w:ascii="Times New Roman" w:hAnsi="Times New Roman" w:cs="Times New Roman"/>
                <w:iCs/>
                <w:sz w:val="24"/>
                <w:szCs w:val="24"/>
              </w:rPr>
              <w:t>mainīg</w:t>
            </w:r>
            <w:r>
              <w:rPr>
                <w:rFonts w:ascii="Times New Roman" w:hAnsi="Times New Roman" w:cs="Times New Roman"/>
                <w:iCs/>
                <w:sz w:val="24"/>
                <w:szCs w:val="24"/>
              </w:rPr>
              <w:t xml:space="preserve">o </w:t>
            </w:r>
            <w:r w:rsidR="00A9227B" w:rsidRPr="00FB5004">
              <w:rPr>
                <w:rFonts w:ascii="Times New Roman" w:hAnsi="Times New Roman" w:cs="Times New Roman"/>
                <w:iCs/>
                <w:sz w:val="24"/>
                <w:szCs w:val="24"/>
              </w:rPr>
              <w:t>vides un ekonomi</w:t>
            </w:r>
            <w:r w:rsidR="00C809D0">
              <w:rPr>
                <w:rFonts w:ascii="Times New Roman" w:hAnsi="Times New Roman" w:cs="Times New Roman"/>
                <w:iCs/>
                <w:sz w:val="24"/>
                <w:szCs w:val="24"/>
              </w:rPr>
              <w:t xml:space="preserve">kas </w:t>
            </w:r>
            <w:r w:rsidR="00A9227B" w:rsidRPr="00FB5004">
              <w:rPr>
                <w:rFonts w:ascii="Times New Roman" w:hAnsi="Times New Roman" w:cs="Times New Roman"/>
                <w:iCs/>
                <w:sz w:val="24"/>
                <w:szCs w:val="24"/>
              </w:rPr>
              <w:t>dinamik</w:t>
            </w:r>
            <w:r w:rsidR="00C809D0">
              <w:rPr>
                <w:rFonts w:ascii="Times New Roman" w:hAnsi="Times New Roman" w:cs="Times New Roman"/>
                <w:iCs/>
                <w:sz w:val="24"/>
                <w:szCs w:val="24"/>
              </w:rPr>
              <w:t>u</w:t>
            </w:r>
            <w:r w:rsidR="00A9227B" w:rsidRPr="00FB5004">
              <w:rPr>
                <w:rFonts w:ascii="Times New Roman" w:hAnsi="Times New Roman" w:cs="Times New Roman"/>
                <w:iCs/>
                <w:sz w:val="24"/>
                <w:szCs w:val="24"/>
              </w:rPr>
              <w:t>.</w:t>
            </w:r>
          </w:p>
        </w:tc>
      </w:tr>
      <w:tr w:rsidR="000C6FFD" w:rsidRPr="00886776" w14:paraId="483CE4C0" w14:textId="77777777" w:rsidTr="00614B40">
        <w:tc>
          <w:tcPr>
            <w:tcW w:w="0" w:type="auto"/>
            <w:tcBorders>
              <w:top w:val="single" w:sz="4" w:space="0" w:color="auto"/>
              <w:left w:val="single" w:sz="4" w:space="0" w:color="auto"/>
              <w:bottom w:val="single" w:sz="4" w:space="0" w:color="auto"/>
              <w:right w:val="single" w:sz="4" w:space="0" w:color="auto"/>
            </w:tcBorders>
          </w:tcPr>
          <w:p w14:paraId="0DE341CC" w14:textId="391080A6" w:rsidR="000C6FFD" w:rsidRPr="00886776" w:rsidRDefault="000C6FFD" w:rsidP="00937FE1">
            <w:pPr>
              <w:spacing w:after="0" w:line="240" w:lineRule="auto"/>
              <w:rPr>
                <w:rFonts w:ascii="Times New Roman" w:hAnsi="Times New Roman" w:cs="Times New Roman"/>
                <w:sz w:val="24"/>
                <w:szCs w:val="24"/>
              </w:rPr>
            </w:pPr>
            <w:r>
              <w:rPr>
                <w:rFonts w:ascii="Times New Roman" w:hAnsi="Times New Roman" w:cs="Times New Roman"/>
                <w:sz w:val="24"/>
                <w:szCs w:val="24"/>
              </w:rPr>
              <w:t>5.</w:t>
            </w:r>
          </w:p>
        </w:tc>
        <w:tc>
          <w:tcPr>
            <w:tcW w:w="4577" w:type="dxa"/>
            <w:tcBorders>
              <w:top w:val="single" w:sz="4" w:space="0" w:color="auto"/>
              <w:left w:val="single" w:sz="4" w:space="0" w:color="auto"/>
              <w:bottom w:val="single" w:sz="4" w:space="0" w:color="auto"/>
              <w:right w:val="single" w:sz="4" w:space="0" w:color="auto"/>
            </w:tcBorders>
          </w:tcPr>
          <w:p w14:paraId="73916CF8" w14:textId="77777777" w:rsidR="000C6FFD" w:rsidRDefault="004C119C" w:rsidP="00937FE1">
            <w:pPr>
              <w:pStyle w:val="NApunkts2"/>
              <w:numPr>
                <w:ilvl w:val="0"/>
                <w:numId w:val="0"/>
              </w:numPr>
            </w:pPr>
            <w:r w:rsidRPr="004C119C">
              <w:t>III. Sabiedrības stratēģijas noteikšana un darbības plānošana</w:t>
            </w:r>
          </w:p>
          <w:p w14:paraId="17FC56E3" w14:textId="77777777" w:rsidR="00CD13F4" w:rsidRDefault="00CD13F4" w:rsidP="00937FE1">
            <w:pPr>
              <w:pStyle w:val="NApunkts2"/>
              <w:numPr>
                <w:ilvl w:val="0"/>
                <w:numId w:val="0"/>
              </w:numPr>
            </w:pPr>
          </w:p>
          <w:p w14:paraId="625FF8D6" w14:textId="29AD9628" w:rsidR="00CD13F4" w:rsidRPr="00886776" w:rsidRDefault="00CD13F4" w:rsidP="00937FE1">
            <w:pPr>
              <w:pStyle w:val="NApunkts2"/>
              <w:numPr>
                <w:ilvl w:val="0"/>
                <w:numId w:val="0"/>
              </w:numPr>
            </w:pPr>
            <w:r w:rsidRPr="00CD13F4">
              <w:t>8. Sabiedrība izstrādā un dokumentē tās stratēģiju vismaz trīs gadu periodam, kurā ietver:</w:t>
            </w:r>
          </w:p>
        </w:tc>
        <w:tc>
          <w:tcPr>
            <w:tcW w:w="4694" w:type="dxa"/>
            <w:tcBorders>
              <w:top w:val="single" w:sz="4" w:space="0" w:color="auto"/>
              <w:left w:val="single" w:sz="4" w:space="0" w:color="auto"/>
              <w:bottom w:val="single" w:sz="4" w:space="0" w:color="auto"/>
              <w:right w:val="single" w:sz="4" w:space="0" w:color="auto"/>
            </w:tcBorders>
          </w:tcPr>
          <w:p w14:paraId="16DA1FC2" w14:textId="0030C7C0" w:rsidR="000C6FFD" w:rsidRPr="00886776" w:rsidRDefault="004C119C" w:rsidP="00937FE1">
            <w:pPr>
              <w:spacing w:after="0" w:line="240" w:lineRule="auto"/>
              <w:jc w:val="both"/>
              <w:rPr>
                <w:rFonts w:ascii="Times New Roman" w:hAnsi="Times New Roman" w:cs="Times New Roman"/>
                <w:sz w:val="24"/>
                <w:szCs w:val="24"/>
              </w:rPr>
            </w:pPr>
            <w:r w:rsidRPr="004C119C">
              <w:rPr>
                <w:rFonts w:ascii="Times New Roman" w:hAnsi="Times New Roman" w:cs="Times New Roman"/>
                <w:sz w:val="24"/>
                <w:szCs w:val="24"/>
              </w:rPr>
              <w:t>Nesaderība ar KSL 11.p. 1.d. 3.a.p. 12.p.1.d. 2.a.p. un KKSL 17.p.1.d.</w:t>
            </w:r>
            <w:r w:rsidRPr="004C119C">
              <w:rPr>
                <w:rFonts w:ascii="Times New Roman" w:hAnsi="Times New Roman" w:cs="Times New Roman"/>
                <w:sz w:val="24"/>
                <w:szCs w:val="24"/>
              </w:rPr>
              <w:tab/>
              <w:t>Likumi prasa Stratēģiskos mērķus un uzdevumus obligāti norādīt publiskajos reģistros. KKS īpašuma izmantošanu un peļņas sadales kārtību drīkst noteikt tikai dibināšanas līgums un statūti. Izmaiņas publiskajos reģistros ir pieļaujamas tikai likumos noteiktajā kārtībā.</w:t>
            </w:r>
          </w:p>
        </w:tc>
        <w:tc>
          <w:tcPr>
            <w:tcW w:w="4662" w:type="dxa"/>
            <w:tcBorders>
              <w:top w:val="single" w:sz="4" w:space="0" w:color="auto"/>
              <w:left w:val="single" w:sz="4" w:space="0" w:color="auto"/>
              <w:bottom w:val="single" w:sz="4" w:space="0" w:color="auto"/>
              <w:right w:val="single" w:sz="4" w:space="0" w:color="auto"/>
            </w:tcBorders>
          </w:tcPr>
          <w:p w14:paraId="25D20598" w14:textId="1C246F1F" w:rsidR="003378E9" w:rsidRPr="00A03285" w:rsidRDefault="00A03285" w:rsidP="00937FE1">
            <w:pPr>
              <w:spacing w:after="0" w:line="240" w:lineRule="auto"/>
              <w:rPr>
                <w:rFonts w:ascii="Times New Roman" w:hAnsi="Times New Roman" w:cs="Times New Roman"/>
                <w:b/>
                <w:bCs/>
                <w:iCs/>
                <w:sz w:val="24"/>
                <w:szCs w:val="24"/>
              </w:rPr>
            </w:pPr>
            <w:r w:rsidRPr="00A03285">
              <w:rPr>
                <w:rFonts w:ascii="Times New Roman" w:hAnsi="Times New Roman" w:cs="Times New Roman"/>
                <w:b/>
                <w:bCs/>
                <w:iCs/>
                <w:sz w:val="24"/>
                <w:szCs w:val="24"/>
              </w:rPr>
              <w:t>Skaidrojums.</w:t>
            </w:r>
          </w:p>
          <w:p w14:paraId="3AFF00D0" w14:textId="77777777" w:rsidR="003378E9" w:rsidRDefault="003378E9" w:rsidP="00937FE1">
            <w:pPr>
              <w:spacing w:after="0" w:line="240" w:lineRule="auto"/>
              <w:rPr>
                <w:rFonts w:ascii="Times New Roman" w:hAnsi="Times New Roman" w:cs="Times New Roman"/>
                <w:iCs/>
                <w:sz w:val="24"/>
                <w:szCs w:val="24"/>
              </w:rPr>
            </w:pPr>
          </w:p>
          <w:p w14:paraId="5296C18D" w14:textId="688A0A96" w:rsidR="00A9227B" w:rsidRPr="00A03285" w:rsidRDefault="007956D4" w:rsidP="00A03285">
            <w:pPr>
              <w:spacing w:after="0" w:line="240" w:lineRule="auto"/>
              <w:jc w:val="both"/>
              <w:rPr>
                <w:rFonts w:ascii="Times New Roman" w:hAnsi="Times New Roman" w:cs="Times New Roman"/>
                <w:iCs/>
                <w:sz w:val="24"/>
                <w:szCs w:val="24"/>
              </w:rPr>
            </w:pPr>
            <w:r w:rsidRPr="007956D4">
              <w:rPr>
                <w:rFonts w:ascii="Times New Roman" w:hAnsi="Times New Roman" w:cs="Times New Roman"/>
                <w:iCs/>
                <w:sz w:val="24"/>
                <w:szCs w:val="24"/>
              </w:rPr>
              <w:t>Noteikumu projektā ietvertās prasības sabiedrības darbības plānošanai nav pretrunā ar prasībā</w:t>
            </w:r>
            <w:r w:rsidR="00304279">
              <w:rPr>
                <w:rFonts w:ascii="Times New Roman" w:hAnsi="Times New Roman" w:cs="Times New Roman"/>
                <w:iCs/>
                <w:sz w:val="24"/>
                <w:szCs w:val="24"/>
              </w:rPr>
              <w:t>m</w:t>
            </w:r>
            <w:r w:rsidRPr="007956D4">
              <w:rPr>
                <w:rFonts w:ascii="Times New Roman" w:hAnsi="Times New Roman" w:cs="Times New Roman"/>
                <w:iCs/>
                <w:sz w:val="24"/>
                <w:szCs w:val="24"/>
              </w:rPr>
              <w:t>, ko nosaka sabiedrības statūtos un dibināšanas līgumā. Tieši pretēji</w:t>
            </w:r>
            <w:r w:rsidR="00155829">
              <w:rPr>
                <w:rFonts w:ascii="Times New Roman" w:hAnsi="Times New Roman" w:cs="Times New Roman"/>
                <w:iCs/>
                <w:sz w:val="24"/>
                <w:szCs w:val="24"/>
              </w:rPr>
              <w:t> –</w:t>
            </w:r>
            <w:r w:rsidRPr="007956D4">
              <w:rPr>
                <w:rFonts w:ascii="Times New Roman" w:hAnsi="Times New Roman" w:cs="Times New Roman"/>
                <w:iCs/>
                <w:sz w:val="24"/>
                <w:szCs w:val="24"/>
              </w:rPr>
              <w:t xml:space="preserve"> lai nodrošinātu </w:t>
            </w:r>
            <w:r>
              <w:rPr>
                <w:rFonts w:ascii="Times New Roman" w:hAnsi="Times New Roman" w:cs="Times New Roman"/>
                <w:iCs/>
                <w:sz w:val="24"/>
                <w:szCs w:val="24"/>
              </w:rPr>
              <w:t xml:space="preserve">statūtos un </w:t>
            </w:r>
            <w:r w:rsidR="00FB5004">
              <w:rPr>
                <w:rFonts w:ascii="Times New Roman" w:hAnsi="Times New Roman" w:cs="Times New Roman"/>
                <w:iCs/>
                <w:sz w:val="24"/>
                <w:szCs w:val="24"/>
              </w:rPr>
              <w:t>dibināšanas</w:t>
            </w:r>
            <w:r>
              <w:rPr>
                <w:rFonts w:ascii="Times New Roman" w:hAnsi="Times New Roman" w:cs="Times New Roman"/>
                <w:iCs/>
                <w:sz w:val="24"/>
                <w:szCs w:val="24"/>
              </w:rPr>
              <w:t xml:space="preserve"> līgumā ietverto mērķu </w:t>
            </w:r>
            <w:r w:rsidR="00134394">
              <w:rPr>
                <w:rFonts w:ascii="Times New Roman" w:hAnsi="Times New Roman" w:cs="Times New Roman"/>
                <w:iCs/>
                <w:sz w:val="24"/>
                <w:szCs w:val="24"/>
              </w:rPr>
              <w:t xml:space="preserve">sasniegšanu </w:t>
            </w:r>
            <w:r>
              <w:rPr>
                <w:rFonts w:ascii="Times New Roman" w:hAnsi="Times New Roman" w:cs="Times New Roman"/>
                <w:iCs/>
                <w:sz w:val="24"/>
                <w:szCs w:val="24"/>
              </w:rPr>
              <w:t xml:space="preserve">un uzdevumu </w:t>
            </w:r>
            <w:r w:rsidR="00134394">
              <w:rPr>
                <w:rFonts w:ascii="Times New Roman" w:hAnsi="Times New Roman" w:cs="Times New Roman"/>
                <w:iCs/>
                <w:sz w:val="24"/>
                <w:szCs w:val="24"/>
              </w:rPr>
              <w:t xml:space="preserve">izpildi, </w:t>
            </w:r>
            <w:r>
              <w:rPr>
                <w:rFonts w:ascii="Times New Roman" w:hAnsi="Times New Roman" w:cs="Times New Roman"/>
                <w:iCs/>
                <w:sz w:val="24"/>
                <w:szCs w:val="24"/>
              </w:rPr>
              <w:t>sabiedrība izstrādā stratēģiju</w:t>
            </w:r>
            <w:r w:rsidR="00CD13F4">
              <w:rPr>
                <w:rFonts w:ascii="Times New Roman" w:hAnsi="Times New Roman" w:cs="Times New Roman"/>
                <w:iCs/>
                <w:sz w:val="24"/>
                <w:szCs w:val="24"/>
              </w:rPr>
              <w:t>, analizē konkurences situāciju tirg</w:t>
            </w:r>
            <w:r w:rsidR="00134394">
              <w:rPr>
                <w:rFonts w:ascii="Times New Roman" w:hAnsi="Times New Roman" w:cs="Times New Roman"/>
                <w:iCs/>
                <w:sz w:val="24"/>
                <w:szCs w:val="24"/>
              </w:rPr>
              <w:t>ū</w:t>
            </w:r>
            <w:r w:rsidR="00CD13F4">
              <w:rPr>
                <w:rFonts w:ascii="Times New Roman" w:hAnsi="Times New Roman" w:cs="Times New Roman"/>
                <w:iCs/>
                <w:sz w:val="24"/>
                <w:szCs w:val="24"/>
              </w:rPr>
              <w:t>, nosaka</w:t>
            </w:r>
            <w:r w:rsidR="00A03285">
              <w:rPr>
                <w:rFonts w:ascii="Times New Roman" w:hAnsi="Times New Roman" w:cs="Times New Roman"/>
                <w:iCs/>
                <w:sz w:val="24"/>
                <w:szCs w:val="24"/>
              </w:rPr>
              <w:t xml:space="preserve"> attīstības virzienus</w:t>
            </w:r>
            <w:r w:rsidR="00134394">
              <w:rPr>
                <w:rFonts w:ascii="Times New Roman" w:hAnsi="Times New Roman" w:cs="Times New Roman"/>
                <w:iCs/>
                <w:sz w:val="24"/>
                <w:szCs w:val="24"/>
              </w:rPr>
              <w:t>,</w:t>
            </w:r>
            <w:r w:rsidR="00A03285">
              <w:rPr>
                <w:rFonts w:ascii="Times New Roman" w:hAnsi="Times New Roman" w:cs="Times New Roman"/>
                <w:iCs/>
                <w:sz w:val="24"/>
                <w:szCs w:val="24"/>
              </w:rPr>
              <w:t xml:space="preserve"> </w:t>
            </w:r>
            <w:r w:rsidR="00CD13F4">
              <w:rPr>
                <w:rFonts w:ascii="Times New Roman" w:hAnsi="Times New Roman" w:cs="Times New Roman"/>
                <w:iCs/>
                <w:sz w:val="24"/>
                <w:szCs w:val="24"/>
              </w:rPr>
              <w:t>sasniedzamos mērķus</w:t>
            </w:r>
            <w:r w:rsidR="00134394">
              <w:rPr>
                <w:rFonts w:ascii="Times New Roman" w:hAnsi="Times New Roman" w:cs="Times New Roman"/>
                <w:iCs/>
                <w:sz w:val="24"/>
                <w:szCs w:val="24"/>
              </w:rPr>
              <w:t xml:space="preserve"> un</w:t>
            </w:r>
            <w:r w:rsidR="00A03285">
              <w:rPr>
                <w:rFonts w:ascii="Times New Roman" w:hAnsi="Times New Roman" w:cs="Times New Roman"/>
                <w:iCs/>
                <w:sz w:val="24"/>
                <w:szCs w:val="24"/>
              </w:rPr>
              <w:t xml:space="preserve"> to izpildes </w:t>
            </w:r>
            <w:r w:rsidR="00A03285">
              <w:rPr>
                <w:rFonts w:ascii="Times New Roman" w:hAnsi="Times New Roman" w:cs="Times New Roman"/>
                <w:iCs/>
                <w:sz w:val="24"/>
                <w:szCs w:val="24"/>
              </w:rPr>
              <w:lastRenderedPageBreak/>
              <w:t>kritērijus un pl</w:t>
            </w:r>
            <w:r>
              <w:rPr>
                <w:rFonts w:ascii="Times New Roman" w:hAnsi="Times New Roman" w:cs="Times New Roman"/>
                <w:iCs/>
                <w:sz w:val="24"/>
                <w:szCs w:val="24"/>
              </w:rPr>
              <w:t xml:space="preserve">āno savu darbību. </w:t>
            </w:r>
            <w:r w:rsidR="00A03285">
              <w:rPr>
                <w:rFonts w:ascii="Times New Roman" w:hAnsi="Times New Roman" w:cs="Times New Roman"/>
                <w:iCs/>
                <w:sz w:val="24"/>
                <w:szCs w:val="24"/>
              </w:rPr>
              <w:t xml:space="preserve">Šajā procesā ir būtiski ņemt vērā </w:t>
            </w:r>
            <w:r w:rsidR="00A9227B" w:rsidRPr="00A03285">
              <w:rPr>
                <w:rFonts w:ascii="Times New Roman" w:hAnsi="Times New Roman" w:cs="Times New Roman"/>
                <w:iCs/>
                <w:sz w:val="24"/>
                <w:szCs w:val="24"/>
              </w:rPr>
              <w:t xml:space="preserve">sabiedrības lielumu, darbības specifiku, sarežģītību un </w:t>
            </w:r>
            <w:r w:rsidR="00A03285" w:rsidRPr="00A03285">
              <w:rPr>
                <w:rFonts w:ascii="Times New Roman" w:hAnsi="Times New Roman" w:cs="Times New Roman"/>
                <w:iCs/>
                <w:sz w:val="24"/>
                <w:szCs w:val="24"/>
              </w:rPr>
              <w:t>veikto darījumu apmēru, to dažādību un sarežģītību</w:t>
            </w:r>
            <w:r w:rsidR="00A9227B" w:rsidRPr="00A03285">
              <w:rPr>
                <w:rFonts w:ascii="Times New Roman" w:hAnsi="Times New Roman" w:cs="Times New Roman"/>
                <w:iCs/>
                <w:sz w:val="24"/>
                <w:szCs w:val="24"/>
              </w:rPr>
              <w:t>.</w:t>
            </w:r>
          </w:p>
          <w:p w14:paraId="4F13010C" w14:textId="77777777" w:rsidR="007956D4" w:rsidRDefault="007956D4" w:rsidP="00937FE1">
            <w:pPr>
              <w:spacing w:after="0" w:line="240" w:lineRule="auto"/>
              <w:rPr>
                <w:rFonts w:ascii="Times New Roman" w:hAnsi="Times New Roman" w:cs="Times New Roman"/>
                <w:iCs/>
                <w:sz w:val="24"/>
                <w:szCs w:val="24"/>
              </w:rPr>
            </w:pPr>
          </w:p>
          <w:p w14:paraId="4F4078F7" w14:textId="548F6781" w:rsidR="00A03285" w:rsidRDefault="00A03285" w:rsidP="00937FE1">
            <w:pPr>
              <w:spacing w:after="0" w:line="240" w:lineRule="auto"/>
              <w:rPr>
                <w:rFonts w:ascii="Times New Roman" w:hAnsi="Times New Roman" w:cs="Times New Roman"/>
                <w:iCs/>
                <w:sz w:val="24"/>
                <w:szCs w:val="24"/>
              </w:rPr>
            </w:pPr>
            <w:r>
              <w:rPr>
                <w:rFonts w:ascii="Times New Roman" w:hAnsi="Times New Roman" w:cs="Times New Roman"/>
                <w:iCs/>
                <w:sz w:val="24"/>
                <w:szCs w:val="24"/>
              </w:rPr>
              <w:t>Jaunā redakcija:</w:t>
            </w:r>
          </w:p>
          <w:p w14:paraId="5D1DD438" w14:textId="77777777" w:rsidR="00A03285" w:rsidRDefault="00A03285" w:rsidP="00937FE1">
            <w:pPr>
              <w:spacing w:after="0" w:line="240" w:lineRule="auto"/>
              <w:rPr>
                <w:rFonts w:ascii="Times New Roman" w:hAnsi="Times New Roman" w:cs="Times New Roman"/>
                <w:iCs/>
                <w:sz w:val="24"/>
                <w:szCs w:val="24"/>
              </w:rPr>
            </w:pPr>
          </w:p>
          <w:p w14:paraId="49010C2D" w14:textId="7358CD8C" w:rsidR="007956D4" w:rsidRPr="007956D4" w:rsidRDefault="00A03285" w:rsidP="00E02E95">
            <w:pPr>
              <w:spacing w:after="0" w:line="240" w:lineRule="auto"/>
              <w:jc w:val="both"/>
              <w:rPr>
                <w:rFonts w:ascii="Times New Roman" w:hAnsi="Times New Roman" w:cs="Times New Roman"/>
                <w:iCs/>
                <w:sz w:val="24"/>
                <w:szCs w:val="24"/>
              </w:rPr>
            </w:pPr>
            <w:r w:rsidRPr="00A03285">
              <w:rPr>
                <w:rFonts w:ascii="Times New Roman" w:hAnsi="Times New Roman" w:cs="Times New Roman"/>
                <w:iCs/>
                <w:sz w:val="24"/>
                <w:szCs w:val="24"/>
              </w:rPr>
              <w:t xml:space="preserve">8. Sabiedrība </w:t>
            </w:r>
            <w:bookmarkStart w:id="3" w:name="_Hlk158133311"/>
            <w:r>
              <w:rPr>
                <w:rFonts w:ascii="Times New Roman" w:hAnsi="Times New Roman" w:cs="Times New Roman"/>
                <w:iCs/>
                <w:sz w:val="24"/>
                <w:szCs w:val="24"/>
              </w:rPr>
              <w:t xml:space="preserve">atbilstoši </w:t>
            </w:r>
            <w:r w:rsidR="00304279">
              <w:rPr>
                <w:rFonts w:ascii="Times New Roman" w:hAnsi="Times New Roman" w:cs="Times New Roman"/>
                <w:iCs/>
                <w:sz w:val="24"/>
                <w:szCs w:val="24"/>
              </w:rPr>
              <w:t xml:space="preserve">tās </w:t>
            </w:r>
            <w:r w:rsidRPr="00A03285">
              <w:rPr>
                <w:rFonts w:ascii="Times New Roman" w:hAnsi="Times New Roman" w:cs="Times New Roman"/>
                <w:iCs/>
                <w:sz w:val="24"/>
                <w:szCs w:val="24"/>
              </w:rPr>
              <w:t>lielum</w:t>
            </w:r>
            <w:r w:rsidR="00304279">
              <w:rPr>
                <w:rFonts w:ascii="Times New Roman" w:hAnsi="Times New Roman" w:cs="Times New Roman"/>
                <w:iCs/>
                <w:sz w:val="24"/>
                <w:szCs w:val="24"/>
              </w:rPr>
              <w:t>am</w:t>
            </w:r>
            <w:r w:rsidRPr="00A03285">
              <w:rPr>
                <w:rFonts w:ascii="Times New Roman" w:hAnsi="Times New Roman" w:cs="Times New Roman"/>
                <w:iCs/>
                <w:sz w:val="24"/>
                <w:szCs w:val="24"/>
              </w:rPr>
              <w:t>, darbības specifik</w:t>
            </w:r>
            <w:r w:rsidR="00304279">
              <w:rPr>
                <w:rFonts w:ascii="Times New Roman" w:hAnsi="Times New Roman" w:cs="Times New Roman"/>
                <w:iCs/>
                <w:sz w:val="24"/>
                <w:szCs w:val="24"/>
              </w:rPr>
              <w:t>ai</w:t>
            </w:r>
            <w:r w:rsidRPr="00A03285">
              <w:rPr>
                <w:rFonts w:ascii="Times New Roman" w:hAnsi="Times New Roman" w:cs="Times New Roman"/>
                <w:iCs/>
                <w:sz w:val="24"/>
                <w:szCs w:val="24"/>
              </w:rPr>
              <w:t>, sarežģītīb</w:t>
            </w:r>
            <w:r w:rsidR="00304279">
              <w:rPr>
                <w:rFonts w:ascii="Times New Roman" w:hAnsi="Times New Roman" w:cs="Times New Roman"/>
                <w:iCs/>
                <w:sz w:val="24"/>
                <w:szCs w:val="24"/>
              </w:rPr>
              <w:t>ai</w:t>
            </w:r>
            <w:r w:rsidRPr="00A03285">
              <w:rPr>
                <w:rFonts w:ascii="Times New Roman" w:hAnsi="Times New Roman" w:cs="Times New Roman"/>
                <w:iCs/>
                <w:sz w:val="24"/>
                <w:szCs w:val="24"/>
              </w:rPr>
              <w:t xml:space="preserve"> un veikto darījumu apmēr</w:t>
            </w:r>
            <w:r w:rsidR="00304279">
              <w:rPr>
                <w:rFonts w:ascii="Times New Roman" w:hAnsi="Times New Roman" w:cs="Times New Roman"/>
                <w:iCs/>
                <w:sz w:val="24"/>
                <w:szCs w:val="24"/>
              </w:rPr>
              <w:t>am</w:t>
            </w:r>
            <w:bookmarkEnd w:id="3"/>
            <w:r w:rsidRPr="00A03285">
              <w:rPr>
                <w:rFonts w:ascii="Times New Roman" w:hAnsi="Times New Roman" w:cs="Times New Roman"/>
                <w:iCs/>
                <w:sz w:val="24"/>
                <w:szCs w:val="24"/>
              </w:rPr>
              <w:t xml:space="preserve"> </w:t>
            </w:r>
            <w:r w:rsidR="00304279">
              <w:rPr>
                <w:rFonts w:ascii="Times New Roman" w:hAnsi="Times New Roman" w:cs="Times New Roman"/>
                <w:iCs/>
                <w:sz w:val="24"/>
                <w:szCs w:val="24"/>
              </w:rPr>
              <w:t>i</w:t>
            </w:r>
            <w:r w:rsidRPr="00A03285">
              <w:rPr>
                <w:rFonts w:ascii="Times New Roman" w:hAnsi="Times New Roman" w:cs="Times New Roman"/>
                <w:iCs/>
                <w:sz w:val="24"/>
                <w:szCs w:val="24"/>
              </w:rPr>
              <w:t xml:space="preserve">zstrādā un dokumentē </w:t>
            </w:r>
            <w:r w:rsidR="00647F95">
              <w:rPr>
                <w:rFonts w:ascii="Times New Roman" w:hAnsi="Times New Roman" w:cs="Times New Roman"/>
                <w:iCs/>
                <w:sz w:val="24"/>
                <w:szCs w:val="24"/>
              </w:rPr>
              <w:t>sabiedrības</w:t>
            </w:r>
            <w:r w:rsidR="00647F95" w:rsidRPr="00A03285">
              <w:rPr>
                <w:rFonts w:ascii="Times New Roman" w:hAnsi="Times New Roman" w:cs="Times New Roman"/>
                <w:iCs/>
                <w:sz w:val="24"/>
                <w:szCs w:val="24"/>
              </w:rPr>
              <w:t xml:space="preserve"> </w:t>
            </w:r>
            <w:r w:rsidRPr="00A03285">
              <w:rPr>
                <w:rFonts w:ascii="Times New Roman" w:hAnsi="Times New Roman" w:cs="Times New Roman"/>
                <w:iCs/>
                <w:sz w:val="24"/>
                <w:szCs w:val="24"/>
              </w:rPr>
              <w:t>stratēģiju vismaz trīs gadu periodam, kurā ietver:</w:t>
            </w:r>
          </w:p>
        </w:tc>
      </w:tr>
      <w:tr w:rsidR="004C119C" w:rsidRPr="00886776" w14:paraId="2CDC0C11" w14:textId="77777777" w:rsidTr="00614B40">
        <w:tc>
          <w:tcPr>
            <w:tcW w:w="0" w:type="auto"/>
            <w:tcBorders>
              <w:top w:val="single" w:sz="4" w:space="0" w:color="auto"/>
              <w:left w:val="single" w:sz="4" w:space="0" w:color="auto"/>
              <w:bottom w:val="single" w:sz="4" w:space="0" w:color="auto"/>
              <w:right w:val="single" w:sz="4" w:space="0" w:color="auto"/>
            </w:tcBorders>
          </w:tcPr>
          <w:p w14:paraId="67792E74" w14:textId="0BD7C623" w:rsidR="004C119C" w:rsidRPr="00886776" w:rsidRDefault="004C119C" w:rsidP="004C119C">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6.</w:t>
            </w:r>
          </w:p>
        </w:tc>
        <w:tc>
          <w:tcPr>
            <w:tcW w:w="4577" w:type="dxa"/>
            <w:tcBorders>
              <w:top w:val="single" w:sz="4" w:space="0" w:color="auto"/>
              <w:left w:val="single" w:sz="4" w:space="0" w:color="auto"/>
              <w:bottom w:val="single" w:sz="4" w:space="0" w:color="auto"/>
              <w:right w:val="single" w:sz="4" w:space="0" w:color="auto"/>
            </w:tcBorders>
          </w:tcPr>
          <w:p w14:paraId="2EF814E6" w14:textId="5406F704" w:rsidR="004C119C" w:rsidRPr="00886776" w:rsidRDefault="004C119C" w:rsidP="004C119C">
            <w:pPr>
              <w:pStyle w:val="NApunkts2"/>
              <w:numPr>
                <w:ilvl w:val="0"/>
                <w:numId w:val="0"/>
              </w:numPr>
            </w:pPr>
            <w:r w:rsidRPr="004C119C">
              <w:t>9. Sabiedrība izstrādā darbības plānu katram gadam, kurā norāda darbības mērķus attiecīgajā periodā un raksturo svarīgākos sasniedzamos rezultātus, kā arī vismaz nākamajā gadā plānoto sabiedrības finansiālo stāvokli, vietu tirgū un darbības rezultātu novērtēšanas kritērijus.</w:t>
            </w:r>
          </w:p>
        </w:tc>
        <w:tc>
          <w:tcPr>
            <w:tcW w:w="4694" w:type="dxa"/>
            <w:tcBorders>
              <w:top w:val="single" w:sz="4" w:space="0" w:color="auto"/>
              <w:left w:val="single" w:sz="4" w:space="0" w:color="auto"/>
              <w:bottom w:val="single" w:sz="4" w:space="0" w:color="auto"/>
              <w:right w:val="single" w:sz="4" w:space="0" w:color="auto"/>
            </w:tcBorders>
          </w:tcPr>
          <w:p w14:paraId="7A386D8D" w14:textId="77777777" w:rsidR="004C119C" w:rsidRPr="004C119C" w:rsidRDefault="004C119C" w:rsidP="004C119C">
            <w:pPr>
              <w:spacing w:after="0" w:line="240" w:lineRule="auto"/>
              <w:jc w:val="both"/>
              <w:rPr>
                <w:rFonts w:ascii="Times New Roman" w:hAnsi="Times New Roman" w:cs="Times New Roman"/>
                <w:sz w:val="24"/>
                <w:szCs w:val="24"/>
              </w:rPr>
            </w:pPr>
            <w:r w:rsidRPr="004C119C">
              <w:rPr>
                <w:rFonts w:ascii="Times New Roman" w:hAnsi="Times New Roman" w:cs="Times New Roman"/>
                <w:sz w:val="24"/>
                <w:szCs w:val="24"/>
              </w:rPr>
              <w:t>Nesaderība ar KKSL 2.p.1.d. 4.p.2.d. 5.p.6.p.1.d. 19.p.2.d.3.d. KSL 12(9).p.1.d.9.a.p.</w:t>
            </w:r>
            <w:r w:rsidRPr="004C119C">
              <w:rPr>
                <w:rFonts w:ascii="Times New Roman" w:hAnsi="Times New Roman" w:cs="Times New Roman"/>
                <w:sz w:val="24"/>
                <w:szCs w:val="24"/>
              </w:rPr>
              <w:tab/>
              <w:t>KKS sniedz pakalpojumus saviem biedriem, kuru atbilstības kritēriji nosakāmi statūtos. Vienu KKS veido vienam dibināšanas līgumā un statūtos noteiktam biedru lokam. Biedra statusa kritēriji, norādāmi statūtos. KKS sniedz pakalpojumus biedriem.</w:t>
            </w:r>
          </w:p>
          <w:p w14:paraId="7E467F96" w14:textId="61CFB6E7" w:rsidR="004C119C" w:rsidRPr="00886776" w:rsidRDefault="004C119C" w:rsidP="004C119C">
            <w:pPr>
              <w:spacing w:after="0" w:line="240" w:lineRule="auto"/>
              <w:jc w:val="both"/>
              <w:rPr>
                <w:rFonts w:ascii="Times New Roman" w:hAnsi="Times New Roman" w:cs="Times New Roman"/>
                <w:sz w:val="24"/>
                <w:szCs w:val="24"/>
              </w:rPr>
            </w:pPr>
            <w:r w:rsidRPr="004C119C">
              <w:rPr>
                <w:rFonts w:ascii="Times New Roman" w:hAnsi="Times New Roman" w:cs="Times New Roman"/>
                <w:sz w:val="24"/>
                <w:szCs w:val="24"/>
              </w:rPr>
              <w:t>Tā ir likumā, dibināšanas līgumā un statūtos noteiktā KKS vieta tirgū, kurai jābūt atspoguļotai publiskajos reģistros.</w:t>
            </w:r>
          </w:p>
        </w:tc>
        <w:tc>
          <w:tcPr>
            <w:tcW w:w="4662" w:type="dxa"/>
            <w:tcBorders>
              <w:top w:val="single" w:sz="4" w:space="0" w:color="auto"/>
              <w:left w:val="single" w:sz="4" w:space="0" w:color="auto"/>
              <w:bottom w:val="single" w:sz="4" w:space="0" w:color="auto"/>
              <w:right w:val="single" w:sz="4" w:space="0" w:color="auto"/>
            </w:tcBorders>
          </w:tcPr>
          <w:p w14:paraId="2B9600DB" w14:textId="77777777" w:rsidR="00155829" w:rsidRDefault="0058615D" w:rsidP="004C119C">
            <w:pPr>
              <w:spacing w:after="0" w:line="240" w:lineRule="auto"/>
              <w:rPr>
                <w:rFonts w:ascii="Times New Roman" w:hAnsi="Times New Roman" w:cs="Times New Roman"/>
                <w:b/>
                <w:bCs/>
                <w:iCs/>
                <w:sz w:val="24"/>
                <w:szCs w:val="24"/>
              </w:rPr>
            </w:pPr>
            <w:r w:rsidRPr="0058615D">
              <w:rPr>
                <w:rFonts w:ascii="Times New Roman" w:hAnsi="Times New Roman" w:cs="Times New Roman"/>
                <w:b/>
                <w:bCs/>
                <w:iCs/>
                <w:sz w:val="24"/>
                <w:szCs w:val="24"/>
              </w:rPr>
              <w:t xml:space="preserve">Nav ņemts vērā. </w:t>
            </w:r>
          </w:p>
          <w:p w14:paraId="42073B06" w14:textId="456E17DB" w:rsidR="004C119C" w:rsidRDefault="0058615D" w:rsidP="004C119C">
            <w:pPr>
              <w:spacing w:after="0" w:line="240" w:lineRule="auto"/>
              <w:rPr>
                <w:rFonts w:ascii="Times New Roman" w:hAnsi="Times New Roman" w:cs="Times New Roman"/>
                <w:b/>
                <w:bCs/>
                <w:iCs/>
                <w:sz w:val="24"/>
                <w:szCs w:val="24"/>
              </w:rPr>
            </w:pPr>
            <w:r w:rsidRPr="0058615D">
              <w:rPr>
                <w:rFonts w:ascii="Times New Roman" w:hAnsi="Times New Roman" w:cs="Times New Roman"/>
                <w:b/>
                <w:bCs/>
                <w:iCs/>
                <w:sz w:val="24"/>
                <w:szCs w:val="24"/>
              </w:rPr>
              <w:t>Skaidrojums.</w:t>
            </w:r>
          </w:p>
          <w:p w14:paraId="397562DF" w14:textId="77777777" w:rsidR="0058615D" w:rsidRDefault="0058615D" w:rsidP="004C119C">
            <w:pPr>
              <w:spacing w:after="0" w:line="240" w:lineRule="auto"/>
              <w:rPr>
                <w:rFonts w:ascii="Times New Roman" w:hAnsi="Times New Roman" w:cs="Times New Roman"/>
                <w:iCs/>
                <w:sz w:val="24"/>
                <w:szCs w:val="24"/>
              </w:rPr>
            </w:pPr>
          </w:p>
          <w:p w14:paraId="2064E0B1" w14:textId="13FAC427" w:rsidR="009D7879" w:rsidRDefault="00604A07" w:rsidP="009D7879">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N</w:t>
            </w:r>
            <w:r w:rsidR="0058615D" w:rsidRPr="0058615D">
              <w:rPr>
                <w:rFonts w:ascii="Times New Roman" w:hAnsi="Times New Roman" w:cs="Times New Roman"/>
                <w:iCs/>
                <w:sz w:val="24"/>
                <w:szCs w:val="24"/>
              </w:rPr>
              <w:t xml:space="preserve">oteikumu projektā </w:t>
            </w:r>
            <w:r w:rsidR="0058615D">
              <w:rPr>
                <w:rFonts w:ascii="Times New Roman" w:hAnsi="Times New Roman" w:cs="Times New Roman"/>
                <w:iCs/>
                <w:sz w:val="24"/>
                <w:szCs w:val="24"/>
              </w:rPr>
              <w:t xml:space="preserve">ietvertā atsauce uz gada plānā iekļaujamo </w:t>
            </w:r>
            <w:r>
              <w:rPr>
                <w:rFonts w:ascii="Times New Roman" w:hAnsi="Times New Roman" w:cs="Times New Roman"/>
                <w:iCs/>
                <w:sz w:val="24"/>
                <w:szCs w:val="24"/>
              </w:rPr>
              <w:t xml:space="preserve">informāciju par </w:t>
            </w:r>
            <w:r w:rsidR="0058615D">
              <w:rPr>
                <w:rFonts w:ascii="Times New Roman" w:hAnsi="Times New Roman" w:cs="Times New Roman"/>
                <w:iCs/>
                <w:sz w:val="24"/>
                <w:szCs w:val="24"/>
              </w:rPr>
              <w:t xml:space="preserve">sabiedrības vietu tirgū </w:t>
            </w:r>
            <w:r>
              <w:rPr>
                <w:rFonts w:ascii="Times New Roman" w:hAnsi="Times New Roman" w:cs="Times New Roman"/>
                <w:iCs/>
                <w:sz w:val="24"/>
                <w:szCs w:val="24"/>
              </w:rPr>
              <w:t xml:space="preserve">izriet no sabiedrības </w:t>
            </w:r>
            <w:r w:rsidR="009D7879">
              <w:rPr>
                <w:rFonts w:ascii="Times New Roman" w:hAnsi="Times New Roman" w:cs="Times New Roman"/>
                <w:iCs/>
                <w:sz w:val="24"/>
                <w:szCs w:val="24"/>
              </w:rPr>
              <w:t xml:space="preserve">stratēģijas dokumentā </w:t>
            </w:r>
            <w:r w:rsidR="00134394">
              <w:rPr>
                <w:rFonts w:ascii="Times New Roman" w:hAnsi="Times New Roman" w:cs="Times New Roman"/>
                <w:iCs/>
                <w:sz w:val="24"/>
                <w:szCs w:val="24"/>
              </w:rPr>
              <w:t xml:space="preserve">ietvertās </w:t>
            </w:r>
            <w:r w:rsidRPr="00604A07">
              <w:rPr>
                <w:rFonts w:ascii="Times New Roman" w:hAnsi="Times New Roman" w:cs="Times New Roman"/>
                <w:iCs/>
                <w:sz w:val="24"/>
                <w:szCs w:val="24"/>
              </w:rPr>
              <w:t>tirgus un konkuren</w:t>
            </w:r>
            <w:r w:rsidR="009D7879">
              <w:rPr>
                <w:rFonts w:ascii="Times New Roman" w:hAnsi="Times New Roman" w:cs="Times New Roman"/>
                <w:iCs/>
                <w:sz w:val="24"/>
                <w:szCs w:val="24"/>
              </w:rPr>
              <w:t xml:space="preserve">ces situācijas analīzes un sabiedrības lomas un ietekmes tirgū. Plānošanas dokumenti </w:t>
            </w:r>
            <w:r w:rsidR="003378E9">
              <w:rPr>
                <w:rFonts w:ascii="Times New Roman" w:hAnsi="Times New Roman" w:cs="Times New Roman"/>
                <w:iCs/>
                <w:sz w:val="24"/>
                <w:szCs w:val="24"/>
              </w:rPr>
              <w:t>tiek sagatavoti</w:t>
            </w:r>
            <w:r w:rsidR="004926C5">
              <w:rPr>
                <w:rFonts w:ascii="Times New Roman" w:hAnsi="Times New Roman" w:cs="Times New Roman"/>
                <w:iCs/>
                <w:sz w:val="24"/>
                <w:szCs w:val="24"/>
              </w:rPr>
              <w:t xml:space="preserve">, </w:t>
            </w:r>
            <w:r w:rsidR="003378E9">
              <w:rPr>
                <w:rFonts w:ascii="Times New Roman" w:hAnsi="Times New Roman" w:cs="Times New Roman"/>
                <w:iCs/>
                <w:sz w:val="24"/>
                <w:szCs w:val="24"/>
              </w:rPr>
              <w:t xml:space="preserve">lai novērtētu </w:t>
            </w:r>
            <w:r w:rsidR="009D7879" w:rsidRPr="009D7879">
              <w:rPr>
                <w:rFonts w:ascii="Times New Roman" w:hAnsi="Times New Roman" w:cs="Times New Roman"/>
                <w:iCs/>
                <w:sz w:val="24"/>
                <w:szCs w:val="24"/>
              </w:rPr>
              <w:t>sabiedrības lomu un ietekmi tirg</w:t>
            </w:r>
            <w:r w:rsidR="003378E9">
              <w:rPr>
                <w:rFonts w:ascii="Times New Roman" w:hAnsi="Times New Roman" w:cs="Times New Roman"/>
                <w:iCs/>
                <w:sz w:val="24"/>
                <w:szCs w:val="24"/>
              </w:rPr>
              <w:t xml:space="preserve">ū, identificētu sabiedrības vajadzības un noteiktu </w:t>
            </w:r>
            <w:r w:rsidR="009D7879" w:rsidRPr="009D7879">
              <w:rPr>
                <w:rFonts w:ascii="Times New Roman" w:hAnsi="Times New Roman" w:cs="Times New Roman"/>
                <w:iCs/>
                <w:sz w:val="24"/>
                <w:szCs w:val="24"/>
              </w:rPr>
              <w:t>sabiedrības vērtīb</w:t>
            </w:r>
            <w:r w:rsidR="003378E9">
              <w:rPr>
                <w:rFonts w:ascii="Times New Roman" w:hAnsi="Times New Roman" w:cs="Times New Roman"/>
                <w:iCs/>
                <w:sz w:val="24"/>
                <w:szCs w:val="24"/>
              </w:rPr>
              <w:t xml:space="preserve">as un plānotos attīstības virzienus. </w:t>
            </w:r>
          </w:p>
          <w:p w14:paraId="71999AFF" w14:textId="5E6F0CA5" w:rsidR="003378E9" w:rsidRPr="0058615D" w:rsidRDefault="003378E9" w:rsidP="009D7879">
            <w:pPr>
              <w:spacing w:after="0" w:line="240" w:lineRule="auto"/>
              <w:jc w:val="both"/>
              <w:rPr>
                <w:rFonts w:ascii="Times New Roman" w:hAnsi="Times New Roman" w:cs="Times New Roman"/>
                <w:iCs/>
                <w:sz w:val="24"/>
                <w:szCs w:val="24"/>
              </w:rPr>
            </w:pPr>
          </w:p>
        </w:tc>
      </w:tr>
      <w:tr w:rsidR="004C119C" w:rsidRPr="00886776" w14:paraId="5E051CE5" w14:textId="77777777" w:rsidTr="00614B40">
        <w:tc>
          <w:tcPr>
            <w:tcW w:w="0" w:type="auto"/>
            <w:tcBorders>
              <w:top w:val="single" w:sz="4" w:space="0" w:color="auto"/>
              <w:left w:val="single" w:sz="4" w:space="0" w:color="auto"/>
              <w:bottom w:val="single" w:sz="4" w:space="0" w:color="auto"/>
              <w:right w:val="single" w:sz="4" w:space="0" w:color="auto"/>
            </w:tcBorders>
          </w:tcPr>
          <w:p w14:paraId="598A2358" w14:textId="6EBE823A" w:rsidR="004C119C" w:rsidRPr="00886776" w:rsidRDefault="004C119C" w:rsidP="004C119C">
            <w:pPr>
              <w:spacing w:after="0" w:line="240" w:lineRule="auto"/>
              <w:rPr>
                <w:rFonts w:ascii="Times New Roman" w:hAnsi="Times New Roman" w:cs="Times New Roman"/>
                <w:sz w:val="24"/>
                <w:szCs w:val="24"/>
              </w:rPr>
            </w:pPr>
            <w:r>
              <w:rPr>
                <w:rFonts w:ascii="Times New Roman" w:hAnsi="Times New Roman" w:cs="Times New Roman"/>
                <w:sz w:val="24"/>
                <w:szCs w:val="24"/>
              </w:rPr>
              <w:t>7.</w:t>
            </w:r>
          </w:p>
        </w:tc>
        <w:tc>
          <w:tcPr>
            <w:tcW w:w="4577" w:type="dxa"/>
            <w:tcBorders>
              <w:top w:val="single" w:sz="4" w:space="0" w:color="auto"/>
              <w:left w:val="single" w:sz="4" w:space="0" w:color="auto"/>
              <w:bottom w:val="single" w:sz="4" w:space="0" w:color="auto"/>
              <w:right w:val="single" w:sz="4" w:space="0" w:color="auto"/>
            </w:tcBorders>
          </w:tcPr>
          <w:p w14:paraId="237ABCD7" w14:textId="48600E07" w:rsidR="004C119C" w:rsidRPr="00886776" w:rsidRDefault="004C119C" w:rsidP="004C119C">
            <w:pPr>
              <w:pStyle w:val="NApunkts2"/>
              <w:numPr>
                <w:ilvl w:val="0"/>
                <w:numId w:val="0"/>
              </w:numPr>
            </w:pPr>
            <w:r w:rsidRPr="004C119C">
              <w:t>11. Sabiedrība nodrošina, ka valdes un padomes (ja tāda izveidota) sastāvs ir atbilstoši veidots un sabalansēts, ņemot vērā sabiedrības lielumu, darbības specifiku, sarežģītību un noteikto stratēģiju.</w:t>
            </w:r>
          </w:p>
        </w:tc>
        <w:tc>
          <w:tcPr>
            <w:tcW w:w="4694" w:type="dxa"/>
            <w:tcBorders>
              <w:top w:val="single" w:sz="4" w:space="0" w:color="auto"/>
              <w:left w:val="single" w:sz="4" w:space="0" w:color="auto"/>
              <w:bottom w:val="single" w:sz="4" w:space="0" w:color="auto"/>
              <w:right w:val="single" w:sz="4" w:space="0" w:color="auto"/>
            </w:tcBorders>
          </w:tcPr>
          <w:p w14:paraId="7CA15CA8" w14:textId="77777777" w:rsidR="004C119C" w:rsidRPr="004C119C" w:rsidRDefault="004C119C" w:rsidP="004C119C">
            <w:pPr>
              <w:spacing w:after="0" w:line="240" w:lineRule="auto"/>
              <w:jc w:val="both"/>
              <w:rPr>
                <w:rFonts w:ascii="Times New Roman" w:hAnsi="Times New Roman" w:cs="Times New Roman"/>
                <w:sz w:val="24"/>
                <w:szCs w:val="24"/>
              </w:rPr>
            </w:pPr>
            <w:r w:rsidRPr="004C119C">
              <w:rPr>
                <w:rFonts w:ascii="Times New Roman" w:hAnsi="Times New Roman" w:cs="Times New Roman"/>
                <w:sz w:val="24"/>
                <w:szCs w:val="24"/>
              </w:rPr>
              <w:t>Nesaderība ar KKSL 2.p.2.d. (2) Krājaizdevu sabiedrības galvenais uzdevums ir attīstīt savos biedros spēju darboties kopīgi,</w:t>
            </w:r>
            <w:r w:rsidRPr="004C119C">
              <w:rPr>
                <w:rFonts w:ascii="Times New Roman" w:hAnsi="Times New Roman" w:cs="Times New Roman"/>
                <w:sz w:val="24"/>
                <w:szCs w:val="24"/>
              </w:rPr>
              <w:tab/>
              <w:t xml:space="preserve">KKS nedrīkst atteikties no veidošanas pamatprincipiem, ko nosaka dibināšanas līgums un licences saņemšanai noteiktās </w:t>
            </w:r>
            <w:r w:rsidRPr="004C119C">
              <w:rPr>
                <w:rFonts w:ascii="Times New Roman" w:hAnsi="Times New Roman" w:cs="Times New Roman"/>
                <w:sz w:val="24"/>
                <w:szCs w:val="24"/>
              </w:rPr>
              <w:lastRenderedPageBreak/>
              <w:t>prasības. KKS biedri ir jāizglīto, lai attīstītu viņu spēju darboties kopīgi, sagatavojot pārvaldes iemaņām un iesaistot pašpārvaldē. Tie ir KKS darbības galvenie uzdevumi. Pašpārvaldes principi prasa, lai KKS vadību veido pakalpojumu izmantotāji, kas atbilst statūtos noteiktajiem biedra statusa kritērijiem.</w:t>
            </w:r>
          </w:p>
          <w:p w14:paraId="36AB3DBA" w14:textId="556C8946" w:rsidR="004C119C" w:rsidRPr="00886776" w:rsidRDefault="004C119C" w:rsidP="004C119C">
            <w:pPr>
              <w:spacing w:after="0" w:line="240" w:lineRule="auto"/>
              <w:jc w:val="both"/>
              <w:rPr>
                <w:rFonts w:ascii="Times New Roman" w:hAnsi="Times New Roman" w:cs="Times New Roman"/>
                <w:sz w:val="24"/>
                <w:szCs w:val="24"/>
              </w:rPr>
            </w:pPr>
            <w:r w:rsidRPr="004C119C">
              <w:rPr>
                <w:rFonts w:ascii="Times New Roman" w:hAnsi="Times New Roman" w:cs="Times New Roman"/>
                <w:sz w:val="24"/>
                <w:szCs w:val="24"/>
              </w:rPr>
              <w:t>KKS vadībai nepiesaista ārpakalpojumus, bet attīsta biedros spēju darboties kopīgi. KKS veidošanas pamatprincipi pieļauj tikai kolektīva pārvaldes modeļa esamību ar biedru iesaisti (kopsapulce, padome, valde, revīzijas komisija, kredītkomiteja).</w:t>
            </w:r>
          </w:p>
        </w:tc>
        <w:tc>
          <w:tcPr>
            <w:tcW w:w="4662" w:type="dxa"/>
            <w:tcBorders>
              <w:top w:val="single" w:sz="4" w:space="0" w:color="auto"/>
              <w:left w:val="single" w:sz="4" w:space="0" w:color="auto"/>
              <w:bottom w:val="single" w:sz="4" w:space="0" w:color="auto"/>
              <w:right w:val="single" w:sz="4" w:space="0" w:color="auto"/>
            </w:tcBorders>
          </w:tcPr>
          <w:p w14:paraId="24C16480" w14:textId="77777777" w:rsidR="00155829" w:rsidRDefault="00B431E3" w:rsidP="004C119C">
            <w:pPr>
              <w:spacing w:after="0" w:line="240" w:lineRule="auto"/>
              <w:rPr>
                <w:rFonts w:ascii="Times New Roman" w:hAnsi="Times New Roman" w:cs="Times New Roman"/>
                <w:b/>
                <w:bCs/>
                <w:iCs/>
                <w:sz w:val="24"/>
                <w:szCs w:val="24"/>
              </w:rPr>
            </w:pPr>
            <w:r w:rsidRPr="00B431E3">
              <w:rPr>
                <w:rFonts w:ascii="Times New Roman" w:hAnsi="Times New Roman" w:cs="Times New Roman"/>
                <w:b/>
                <w:bCs/>
                <w:iCs/>
                <w:sz w:val="24"/>
                <w:szCs w:val="24"/>
              </w:rPr>
              <w:lastRenderedPageBreak/>
              <w:t xml:space="preserve">Nav ņemts vērā. </w:t>
            </w:r>
          </w:p>
          <w:p w14:paraId="226F7DBB" w14:textId="4F6304F1" w:rsidR="004C119C" w:rsidRDefault="00B431E3" w:rsidP="004C119C">
            <w:pPr>
              <w:spacing w:after="0" w:line="240" w:lineRule="auto"/>
              <w:rPr>
                <w:rFonts w:ascii="Times New Roman" w:hAnsi="Times New Roman" w:cs="Times New Roman"/>
                <w:b/>
                <w:bCs/>
                <w:iCs/>
                <w:sz w:val="24"/>
                <w:szCs w:val="24"/>
              </w:rPr>
            </w:pPr>
            <w:r w:rsidRPr="00B431E3">
              <w:rPr>
                <w:rFonts w:ascii="Times New Roman" w:hAnsi="Times New Roman" w:cs="Times New Roman"/>
                <w:b/>
                <w:bCs/>
                <w:iCs/>
                <w:sz w:val="24"/>
                <w:szCs w:val="24"/>
              </w:rPr>
              <w:t>Skaidrojums.</w:t>
            </w:r>
          </w:p>
          <w:p w14:paraId="49DFCF13" w14:textId="77777777" w:rsidR="00B431E3" w:rsidRDefault="00B431E3" w:rsidP="004C119C">
            <w:pPr>
              <w:spacing w:after="0" w:line="240" w:lineRule="auto"/>
              <w:rPr>
                <w:rFonts w:ascii="Times New Roman" w:hAnsi="Times New Roman" w:cs="Times New Roman"/>
                <w:iCs/>
                <w:sz w:val="24"/>
                <w:szCs w:val="24"/>
              </w:rPr>
            </w:pPr>
          </w:p>
          <w:p w14:paraId="626BD632" w14:textId="07E0BA2A" w:rsidR="00B431E3" w:rsidRPr="00B431E3" w:rsidRDefault="005913DA" w:rsidP="0058615D">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S</w:t>
            </w:r>
            <w:r w:rsidRPr="005913DA">
              <w:rPr>
                <w:rFonts w:ascii="Times New Roman" w:hAnsi="Times New Roman" w:cs="Times New Roman"/>
                <w:iCs/>
                <w:sz w:val="24"/>
                <w:szCs w:val="24"/>
              </w:rPr>
              <w:t>abiedrība</w:t>
            </w:r>
            <w:r>
              <w:rPr>
                <w:rFonts w:ascii="Times New Roman" w:hAnsi="Times New Roman" w:cs="Times New Roman"/>
                <w:iCs/>
                <w:sz w:val="24"/>
                <w:szCs w:val="24"/>
              </w:rPr>
              <w:t xml:space="preserve"> savu mērķu īstenošanai </w:t>
            </w:r>
            <w:r w:rsidRPr="005913DA">
              <w:rPr>
                <w:rFonts w:ascii="Times New Roman" w:hAnsi="Times New Roman" w:cs="Times New Roman"/>
                <w:iCs/>
                <w:sz w:val="24"/>
                <w:szCs w:val="24"/>
              </w:rPr>
              <w:t xml:space="preserve">nodrošina atbilstošu tās darbības organizāciju, tai skaitā izveido sabiedrības lielumam un darbības </w:t>
            </w:r>
            <w:r w:rsidRPr="005913DA">
              <w:rPr>
                <w:rFonts w:ascii="Times New Roman" w:hAnsi="Times New Roman" w:cs="Times New Roman"/>
                <w:iCs/>
                <w:sz w:val="24"/>
                <w:szCs w:val="24"/>
              </w:rPr>
              <w:lastRenderedPageBreak/>
              <w:t>riskiem atbilstošu un pārredzamu organizatorisko struktūru</w:t>
            </w:r>
            <w:r>
              <w:rPr>
                <w:rFonts w:ascii="Times New Roman" w:hAnsi="Times New Roman" w:cs="Times New Roman"/>
                <w:iCs/>
                <w:sz w:val="24"/>
                <w:szCs w:val="24"/>
              </w:rPr>
              <w:t xml:space="preserve">. Tas ietver atbilstoši sabiedrības lielumam, darbības specifikai un sarežģītībai noteiktu valdes un padomes (ja tādu veido) sastāvu. Šāda pieeja neierobežo sabiedrības biedru </w:t>
            </w:r>
            <w:r w:rsidR="0058615D">
              <w:rPr>
                <w:rFonts w:ascii="Times New Roman" w:hAnsi="Times New Roman" w:cs="Times New Roman"/>
                <w:iCs/>
                <w:sz w:val="24"/>
                <w:szCs w:val="24"/>
              </w:rPr>
              <w:t xml:space="preserve">iesaisti kolektīva pārvaldes modeļa veidošanā un </w:t>
            </w:r>
            <w:r w:rsidR="00415106">
              <w:rPr>
                <w:rFonts w:ascii="Times New Roman" w:hAnsi="Times New Roman" w:cs="Times New Roman"/>
                <w:iCs/>
                <w:sz w:val="24"/>
                <w:szCs w:val="24"/>
              </w:rPr>
              <w:t>ie</w:t>
            </w:r>
            <w:r w:rsidR="0058615D">
              <w:rPr>
                <w:rFonts w:ascii="Times New Roman" w:hAnsi="Times New Roman" w:cs="Times New Roman"/>
                <w:iCs/>
                <w:sz w:val="24"/>
                <w:szCs w:val="24"/>
              </w:rPr>
              <w:t xml:space="preserve">spēju darboties kopīgi. </w:t>
            </w:r>
          </w:p>
        </w:tc>
      </w:tr>
      <w:tr w:rsidR="004C119C" w:rsidRPr="00886776" w14:paraId="2A7326E7" w14:textId="77777777" w:rsidTr="00614B40">
        <w:tc>
          <w:tcPr>
            <w:tcW w:w="0" w:type="auto"/>
            <w:tcBorders>
              <w:top w:val="single" w:sz="4" w:space="0" w:color="auto"/>
              <w:left w:val="single" w:sz="4" w:space="0" w:color="auto"/>
              <w:bottom w:val="single" w:sz="4" w:space="0" w:color="auto"/>
              <w:right w:val="single" w:sz="4" w:space="0" w:color="auto"/>
            </w:tcBorders>
          </w:tcPr>
          <w:p w14:paraId="5EA81B52" w14:textId="41AA2FBB" w:rsidR="004C119C" w:rsidRPr="00886776" w:rsidRDefault="004C119C" w:rsidP="004C119C">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8.</w:t>
            </w:r>
          </w:p>
        </w:tc>
        <w:tc>
          <w:tcPr>
            <w:tcW w:w="4577" w:type="dxa"/>
            <w:tcBorders>
              <w:top w:val="single" w:sz="4" w:space="0" w:color="auto"/>
              <w:left w:val="single" w:sz="4" w:space="0" w:color="auto"/>
              <w:bottom w:val="single" w:sz="4" w:space="0" w:color="auto"/>
              <w:right w:val="single" w:sz="4" w:space="0" w:color="auto"/>
            </w:tcBorders>
          </w:tcPr>
          <w:p w14:paraId="722D0C8D" w14:textId="46F78062" w:rsidR="004C119C" w:rsidRPr="00886776" w:rsidRDefault="004C119C" w:rsidP="004C119C">
            <w:pPr>
              <w:pStyle w:val="NApunkts2"/>
              <w:numPr>
                <w:ilvl w:val="0"/>
                <w:numId w:val="0"/>
              </w:numPr>
            </w:pPr>
            <w:r w:rsidRPr="004C119C">
              <w:t>V. Korporatīvās vērtības</w:t>
            </w:r>
          </w:p>
        </w:tc>
        <w:tc>
          <w:tcPr>
            <w:tcW w:w="4694" w:type="dxa"/>
            <w:tcBorders>
              <w:top w:val="single" w:sz="4" w:space="0" w:color="auto"/>
              <w:left w:val="single" w:sz="4" w:space="0" w:color="auto"/>
              <w:bottom w:val="single" w:sz="4" w:space="0" w:color="auto"/>
              <w:right w:val="single" w:sz="4" w:space="0" w:color="auto"/>
            </w:tcBorders>
          </w:tcPr>
          <w:p w14:paraId="65E228D2" w14:textId="77777777" w:rsidR="004C119C" w:rsidRPr="004C119C" w:rsidRDefault="004C119C" w:rsidP="004C119C">
            <w:pPr>
              <w:spacing w:after="0" w:line="240" w:lineRule="auto"/>
              <w:jc w:val="both"/>
              <w:rPr>
                <w:rFonts w:ascii="Times New Roman" w:hAnsi="Times New Roman" w:cs="Times New Roman"/>
                <w:sz w:val="24"/>
                <w:szCs w:val="24"/>
              </w:rPr>
            </w:pPr>
            <w:r w:rsidRPr="004C119C">
              <w:rPr>
                <w:rFonts w:ascii="Times New Roman" w:hAnsi="Times New Roman" w:cs="Times New Roman"/>
                <w:sz w:val="24"/>
                <w:szCs w:val="24"/>
              </w:rPr>
              <w:t>Nesaderība ar KSL un KKSL mērķos un uzdevumos noteiktajām</w:t>
            </w:r>
          </w:p>
          <w:p w14:paraId="3044F0C3" w14:textId="77777777" w:rsidR="004C119C" w:rsidRPr="004C119C" w:rsidRDefault="004C119C" w:rsidP="004C119C">
            <w:pPr>
              <w:spacing w:after="0" w:line="240" w:lineRule="auto"/>
              <w:jc w:val="both"/>
              <w:rPr>
                <w:rFonts w:ascii="Times New Roman" w:hAnsi="Times New Roman" w:cs="Times New Roman"/>
                <w:sz w:val="24"/>
                <w:szCs w:val="24"/>
              </w:rPr>
            </w:pPr>
            <w:r w:rsidRPr="004C119C">
              <w:rPr>
                <w:rFonts w:ascii="Times New Roman" w:hAnsi="Times New Roman" w:cs="Times New Roman"/>
                <w:sz w:val="24"/>
                <w:szCs w:val="24"/>
              </w:rPr>
              <w:t>kooperatīvajām vērtībām</w:t>
            </w:r>
          </w:p>
          <w:p w14:paraId="5FD5259B" w14:textId="77777777" w:rsidR="004C119C" w:rsidRPr="004C119C" w:rsidRDefault="004C119C" w:rsidP="004C119C">
            <w:pPr>
              <w:spacing w:after="0" w:line="240" w:lineRule="auto"/>
              <w:jc w:val="both"/>
              <w:rPr>
                <w:rFonts w:ascii="Times New Roman" w:hAnsi="Times New Roman" w:cs="Times New Roman"/>
                <w:sz w:val="24"/>
                <w:szCs w:val="24"/>
              </w:rPr>
            </w:pPr>
            <w:r w:rsidRPr="004C119C">
              <w:rPr>
                <w:rFonts w:ascii="Times New Roman" w:hAnsi="Times New Roman" w:cs="Times New Roman"/>
                <w:sz w:val="24"/>
                <w:szCs w:val="24"/>
              </w:rPr>
              <w:t>KSL 1.p. KKSL 2.p.2.d. KSL.31.p.2.d.</w:t>
            </w:r>
          </w:p>
          <w:p w14:paraId="0F109111" w14:textId="77777777" w:rsidR="004C119C" w:rsidRPr="004C119C" w:rsidRDefault="004C119C" w:rsidP="004C119C">
            <w:pPr>
              <w:spacing w:after="0" w:line="240" w:lineRule="auto"/>
              <w:jc w:val="both"/>
              <w:rPr>
                <w:rFonts w:ascii="Times New Roman" w:hAnsi="Times New Roman" w:cs="Times New Roman"/>
                <w:sz w:val="24"/>
                <w:szCs w:val="24"/>
              </w:rPr>
            </w:pPr>
            <w:r w:rsidRPr="004C119C">
              <w:rPr>
                <w:rFonts w:ascii="Times New Roman" w:hAnsi="Times New Roman" w:cs="Times New Roman"/>
                <w:sz w:val="24"/>
                <w:szCs w:val="24"/>
              </w:rPr>
              <w:t xml:space="preserve"> </w:t>
            </w:r>
            <w:r w:rsidRPr="004C119C">
              <w:rPr>
                <w:rFonts w:ascii="Times New Roman" w:hAnsi="Times New Roman" w:cs="Times New Roman"/>
                <w:sz w:val="24"/>
                <w:szCs w:val="24"/>
              </w:rPr>
              <w:tab/>
              <w:t>Kooperatīviem jānodrošina klientu virsvadība, tāpēc biedru iesaiste lēmumu sagatavošanas procesā ir obligāta. Biedriem jābūt zinošiem par lēmumiem, kurus viņi pieņem. Biedri nedrīkst pieņemt lēmumus, kurus viņiem varbūt vēlāk skaidros. Korporatīvās vērtības ļauj sabiedrības intereses nodalīt no klientu interesēm, un investoru intereses pretstatīt patērētāju interesēm, To nepieļauj ne KSL,ne KKSL.</w:t>
            </w:r>
          </w:p>
          <w:p w14:paraId="0999DFEB" w14:textId="77777777" w:rsidR="004C119C" w:rsidRPr="004C119C" w:rsidRDefault="004C119C" w:rsidP="004C119C">
            <w:pPr>
              <w:spacing w:after="0" w:line="240" w:lineRule="auto"/>
              <w:jc w:val="both"/>
              <w:rPr>
                <w:rFonts w:ascii="Times New Roman" w:hAnsi="Times New Roman" w:cs="Times New Roman"/>
                <w:sz w:val="24"/>
                <w:szCs w:val="24"/>
              </w:rPr>
            </w:pPr>
            <w:r w:rsidRPr="004C119C">
              <w:rPr>
                <w:rFonts w:ascii="Times New Roman" w:hAnsi="Times New Roman" w:cs="Times New Roman"/>
                <w:sz w:val="24"/>
                <w:szCs w:val="24"/>
              </w:rPr>
              <w:t>KSL 1.p. nosaka - mērķis ir radīt labvēlīgus pārvaldes nosacījumus (...) biedru kopīgo ekonomisko interešu efektīvu īstenošanu.</w:t>
            </w:r>
          </w:p>
          <w:p w14:paraId="6F2FEA53" w14:textId="77777777" w:rsidR="004C119C" w:rsidRPr="004C119C" w:rsidRDefault="004C119C" w:rsidP="004C119C">
            <w:pPr>
              <w:spacing w:after="0" w:line="240" w:lineRule="auto"/>
              <w:jc w:val="both"/>
              <w:rPr>
                <w:rFonts w:ascii="Times New Roman" w:hAnsi="Times New Roman" w:cs="Times New Roman"/>
                <w:sz w:val="24"/>
                <w:szCs w:val="24"/>
              </w:rPr>
            </w:pPr>
            <w:r w:rsidRPr="004C119C">
              <w:rPr>
                <w:rFonts w:ascii="Times New Roman" w:hAnsi="Times New Roman" w:cs="Times New Roman"/>
                <w:sz w:val="24"/>
                <w:szCs w:val="24"/>
              </w:rPr>
              <w:lastRenderedPageBreak/>
              <w:t>KSL 14.p.3.d. nosaka, ka sabiedrība drīkst pārstāvēt tikai pakalpojumu izmantotāju intereses.</w:t>
            </w:r>
          </w:p>
          <w:p w14:paraId="1C3D5596" w14:textId="77777777" w:rsidR="004C119C" w:rsidRPr="004C119C" w:rsidRDefault="004C119C" w:rsidP="004C119C">
            <w:pPr>
              <w:spacing w:after="0" w:line="240" w:lineRule="auto"/>
              <w:jc w:val="both"/>
              <w:rPr>
                <w:rFonts w:ascii="Times New Roman" w:hAnsi="Times New Roman" w:cs="Times New Roman"/>
                <w:sz w:val="24"/>
                <w:szCs w:val="24"/>
              </w:rPr>
            </w:pPr>
            <w:r w:rsidRPr="004C119C">
              <w:rPr>
                <w:rFonts w:ascii="Times New Roman" w:hAnsi="Times New Roman" w:cs="Times New Roman"/>
                <w:sz w:val="24"/>
                <w:szCs w:val="24"/>
              </w:rPr>
              <w:t>Korporatīvās vērtības nošķir pārvaldi no klientiem, tāpēc nespēj attīstīt biedru spēju darboties kopīgi uz savstarpējās palīdzības un pašpārvaldes principu pamata, ko prasa KKSL 2.p.2.d.</w:t>
            </w:r>
          </w:p>
          <w:p w14:paraId="78091077" w14:textId="77777777" w:rsidR="004C119C" w:rsidRPr="004C119C" w:rsidRDefault="004C119C" w:rsidP="004C119C">
            <w:pPr>
              <w:spacing w:after="0" w:line="240" w:lineRule="auto"/>
              <w:jc w:val="both"/>
              <w:rPr>
                <w:rFonts w:ascii="Times New Roman" w:hAnsi="Times New Roman" w:cs="Times New Roman"/>
                <w:sz w:val="24"/>
                <w:szCs w:val="24"/>
              </w:rPr>
            </w:pPr>
            <w:r w:rsidRPr="004C119C">
              <w:rPr>
                <w:rFonts w:ascii="Times New Roman" w:hAnsi="Times New Roman" w:cs="Times New Roman"/>
                <w:sz w:val="24"/>
                <w:szCs w:val="24"/>
              </w:rPr>
              <w:t>Rezultātā KKS neizglīto sabiedrību (potenciālos biedrus) un biedrus, un neveido konkurenci padomes, valdes, revīzijas komisijas, kredītkomitejas locekļiem. Kopsapulcēs izskatāmie dokumenti un izmaiņas tajos biedriem kļūst nesaprotamas.</w:t>
            </w:r>
          </w:p>
          <w:p w14:paraId="45476F6A" w14:textId="0EC98F2F" w:rsidR="004C119C" w:rsidRPr="00886776" w:rsidRDefault="004C119C" w:rsidP="004C119C">
            <w:pPr>
              <w:spacing w:after="0" w:line="240" w:lineRule="auto"/>
              <w:jc w:val="both"/>
              <w:rPr>
                <w:rFonts w:ascii="Times New Roman" w:hAnsi="Times New Roman" w:cs="Times New Roman"/>
                <w:sz w:val="24"/>
                <w:szCs w:val="24"/>
              </w:rPr>
            </w:pPr>
            <w:r w:rsidRPr="004C119C">
              <w:rPr>
                <w:rFonts w:ascii="Times New Roman" w:hAnsi="Times New Roman" w:cs="Times New Roman"/>
                <w:sz w:val="24"/>
                <w:szCs w:val="24"/>
              </w:rPr>
              <w:t>Kooperatīvās vērtības, pretstatā  korporatīvajām vērtībām, kalpo klientu interesēm.</w:t>
            </w:r>
          </w:p>
        </w:tc>
        <w:tc>
          <w:tcPr>
            <w:tcW w:w="4662" w:type="dxa"/>
            <w:tcBorders>
              <w:top w:val="single" w:sz="4" w:space="0" w:color="auto"/>
              <w:left w:val="single" w:sz="4" w:space="0" w:color="auto"/>
              <w:bottom w:val="single" w:sz="4" w:space="0" w:color="auto"/>
              <w:right w:val="single" w:sz="4" w:space="0" w:color="auto"/>
            </w:tcBorders>
          </w:tcPr>
          <w:p w14:paraId="379F0B5C" w14:textId="77777777" w:rsidR="00155829" w:rsidRDefault="00614B40" w:rsidP="00614B40">
            <w:pPr>
              <w:spacing w:after="0" w:line="240" w:lineRule="auto"/>
              <w:rPr>
                <w:rFonts w:ascii="Times New Roman" w:hAnsi="Times New Roman" w:cs="Times New Roman"/>
                <w:b/>
                <w:bCs/>
                <w:iCs/>
                <w:sz w:val="24"/>
                <w:szCs w:val="24"/>
              </w:rPr>
            </w:pPr>
            <w:r w:rsidRPr="00614B40">
              <w:rPr>
                <w:rFonts w:ascii="Times New Roman" w:hAnsi="Times New Roman" w:cs="Times New Roman"/>
                <w:b/>
                <w:bCs/>
                <w:iCs/>
                <w:sz w:val="24"/>
                <w:szCs w:val="24"/>
              </w:rPr>
              <w:lastRenderedPageBreak/>
              <w:t xml:space="preserve">Nav ņemts vērā. </w:t>
            </w:r>
          </w:p>
          <w:p w14:paraId="2670F518" w14:textId="31D44670" w:rsidR="00614B40" w:rsidRPr="00614B40" w:rsidRDefault="00614B40" w:rsidP="00614B40">
            <w:pPr>
              <w:spacing w:after="0" w:line="240" w:lineRule="auto"/>
              <w:rPr>
                <w:rFonts w:ascii="Times New Roman" w:hAnsi="Times New Roman" w:cs="Times New Roman"/>
                <w:b/>
                <w:bCs/>
                <w:iCs/>
                <w:sz w:val="24"/>
                <w:szCs w:val="24"/>
              </w:rPr>
            </w:pPr>
            <w:r w:rsidRPr="00614B40">
              <w:rPr>
                <w:rFonts w:ascii="Times New Roman" w:hAnsi="Times New Roman" w:cs="Times New Roman"/>
                <w:b/>
                <w:bCs/>
                <w:iCs/>
                <w:sz w:val="24"/>
                <w:szCs w:val="24"/>
              </w:rPr>
              <w:t>Skaidrojums.</w:t>
            </w:r>
          </w:p>
          <w:p w14:paraId="3A2158EB" w14:textId="77777777" w:rsidR="00614B40" w:rsidRPr="00614B40" w:rsidRDefault="00614B40" w:rsidP="00614B40">
            <w:pPr>
              <w:pStyle w:val="naisf"/>
              <w:tabs>
                <w:tab w:val="left" w:pos="142"/>
              </w:tabs>
              <w:spacing w:before="0" w:beforeAutospacing="0" w:after="0" w:afterAutospacing="0"/>
              <w:rPr>
                <w:bCs/>
                <w:lang w:val="lv-LV"/>
              </w:rPr>
            </w:pPr>
          </w:p>
          <w:p w14:paraId="4478FD98" w14:textId="76BF2209" w:rsidR="00614B40" w:rsidRDefault="00614B40" w:rsidP="00614B40">
            <w:pPr>
              <w:pStyle w:val="naisf"/>
              <w:tabs>
                <w:tab w:val="left" w:pos="142"/>
              </w:tabs>
              <w:spacing w:before="0" w:beforeAutospacing="0" w:after="0" w:afterAutospacing="0"/>
              <w:rPr>
                <w:bCs/>
                <w:lang w:val="lv-LV"/>
              </w:rPr>
            </w:pPr>
            <w:r w:rsidRPr="00614B40">
              <w:rPr>
                <w:bCs/>
                <w:lang w:val="lv-LV"/>
              </w:rPr>
              <w:t>Korporatīvo vērtību nodrošināšana ir viens no labas korporatīvās pārvaldības standartiem. Noteikumu</w:t>
            </w:r>
            <w:r>
              <w:rPr>
                <w:bCs/>
                <w:lang w:val="lv-LV"/>
              </w:rPr>
              <w:t xml:space="preserve"> projekta</w:t>
            </w:r>
            <w:r w:rsidRPr="00614B40">
              <w:rPr>
                <w:bCs/>
                <w:lang w:val="lv-LV"/>
              </w:rPr>
              <w:t xml:space="preserve"> V</w:t>
            </w:r>
            <w:r w:rsidR="006B09D1">
              <w:rPr>
                <w:bCs/>
                <w:lang w:val="lv-LV"/>
              </w:rPr>
              <w:t> </w:t>
            </w:r>
            <w:r w:rsidR="00155829">
              <w:rPr>
                <w:bCs/>
                <w:lang w:val="lv-LV"/>
              </w:rPr>
              <w:t>no</w:t>
            </w:r>
            <w:r w:rsidRPr="00614B40">
              <w:rPr>
                <w:bCs/>
                <w:lang w:val="lv-LV"/>
              </w:rPr>
              <w:t xml:space="preserve">daļā ietvertie principi raksturo sabiedrībā izveidojamo ietvaru, kas nodrošina atbildīgu un pārdomātu darbinieku un amatpersonu rīcību ikdienas darbā. Šāda atbildīga rīcība, piemēram, nodrošinot interešu konflikta situāciju pārvaldīšanu vai iespēju iekšēji ziņot par dažādiem būtiskiem trūkumiem vai nelikumīgiem vai neētiskiem darījumiem, nevar būt pretrunā ar jebkurām citām iestādes vērtībām neatkarīgi no tā, kā šīs vērtības tiek klasificētas (korporatīvās vērtības vai kooperatīvās vērtības), tāpat šāda atbildīga darbinieku un amatpersonu rīcība nevar būt </w:t>
            </w:r>
            <w:r w:rsidRPr="00614B40">
              <w:rPr>
                <w:bCs/>
                <w:lang w:val="lv-LV"/>
              </w:rPr>
              <w:lastRenderedPageBreak/>
              <w:t>pretrunā ar jebkuriem atbildības un līdztiesības principiem.</w:t>
            </w:r>
          </w:p>
          <w:p w14:paraId="11ACD21D" w14:textId="77777777" w:rsidR="00155829" w:rsidRPr="00614B40" w:rsidRDefault="00155829" w:rsidP="00614B40">
            <w:pPr>
              <w:pStyle w:val="naisf"/>
              <w:tabs>
                <w:tab w:val="left" w:pos="142"/>
              </w:tabs>
              <w:spacing w:before="0" w:beforeAutospacing="0" w:after="0" w:afterAutospacing="0"/>
              <w:rPr>
                <w:bCs/>
                <w:lang w:val="lv-LV"/>
              </w:rPr>
            </w:pPr>
          </w:p>
          <w:p w14:paraId="19B9B29B" w14:textId="3FED40BE" w:rsidR="00614B40" w:rsidRPr="00614B40" w:rsidRDefault="00614B40" w:rsidP="00614B40">
            <w:pPr>
              <w:pStyle w:val="naisf"/>
              <w:tabs>
                <w:tab w:val="left" w:pos="142"/>
              </w:tabs>
              <w:spacing w:before="0" w:beforeAutospacing="0" w:after="0" w:afterAutospacing="0"/>
              <w:rPr>
                <w:bCs/>
                <w:lang w:val="lv-LV"/>
              </w:rPr>
            </w:pPr>
            <w:r w:rsidRPr="00614B40">
              <w:rPr>
                <w:bCs/>
                <w:lang w:val="lv-LV"/>
              </w:rPr>
              <w:t>Noteikumu</w:t>
            </w:r>
            <w:r w:rsidR="006D53DF">
              <w:rPr>
                <w:bCs/>
                <w:lang w:val="lv-LV"/>
              </w:rPr>
              <w:t xml:space="preserve"> projekta </w:t>
            </w:r>
            <w:r w:rsidRPr="00614B40">
              <w:rPr>
                <w:bCs/>
                <w:lang w:val="lv-LV"/>
              </w:rPr>
              <w:t>V</w:t>
            </w:r>
            <w:r w:rsidR="006B09D1">
              <w:rPr>
                <w:bCs/>
                <w:lang w:val="lv-LV"/>
              </w:rPr>
              <w:t> </w:t>
            </w:r>
            <w:r w:rsidR="00155829">
              <w:rPr>
                <w:bCs/>
                <w:lang w:val="lv-LV"/>
              </w:rPr>
              <w:t>no</w:t>
            </w:r>
            <w:r w:rsidRPr="00614B40">
              <w:rPr>
                <w:bCs/>
                <w:lang w:val="lv-LV"/>
              </w:rPr>
              <w:t>daļa raksturo iekšējos pasākumus, kas nodrošina darbinieku un amatpersonu korektu un pārdomātu rīcību attiecībā galvenokārt pret pašu sabiedrību un tās biedriem.</w:t>
            </w:r>
          </w:p>
          <w:p w14:paraId="608A0874" w14:textId="77777777" w:rsidR="004C119C" w:rsidRPr="00614B40" w:rsidRDefault="004C119C" w:rsidP="004C119C">
            <w:pPr>
              <w:spacing w:after="0" w:line="240" w:lineRule="auto"/>
              <w:rPr>
                <w:rFonts w:ascii="Times New Roman" w:hAnsi="Times New Roman" w:cs="Times New Roman"/>
                <w:b/>
                <w:bCs/>
                <w:iCs/>
                <w:sz w:val="24"/>
                <w:szCs w:val="24"/>
              </w:rPr>
            </w:pPr>
          </w:p>
        </w:tc>
      </w:tr>
      <w:tr w:rsidR="004C119C" w:rsidRPr="00886776" w14:paraId="273914ED" w14:textId="77777777" w:rsidTr="00614B40">
        <w:tc>
          <w:tcPr>
            <w:tcW w:w="0" w:type="auto"/>
            <w:tcBorders>
              <w:top w:val="single" w:sz="4" w:space="0" w:color="auto"/>
              <w:left w:val="single" w:sz="4" w:space="0" w:color="auto"/>
              <w:bottom w:val="single" w:sz="4" w:space="0" w:color="auto"/>
              <w:right w:val="single" w:sz="4" w:space="0" w:color="auto"/>
            </w:tcBorders>
          </w:tcPr>
          <w:p w14:paraId="6F8EC9B9" w14:textId="4B532B6D" w:rsidR="004C119C" w:rsidRPr="00886776" w:rsidRDefault="004C119C" w:rsidP="004C119C">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9.</w:t>
            </w:r>
          </w:p>
        </w:tc>
        <w:tc>
          <w:tcPr>
            <w:tcW w:w="4577" w:type="dxa"/>
            <w:tcBorders>
              <w:top w:val="single" w:sz="4" w:space="0" w:color="auto"/>
              <w:left w:val="single" w:sz="4" w:space="0" w:color="auto"/>
              <w:bottom w:val="single" w:sz="4" w:space="0" w:color="auto"/>
              <w:right w:val="single" w:sz="4" w:space="0" w:color="auto"/>
            </w:tcBorders>
          </w:tcPr>
          <w:p w14:paraId="7C99E02D" w14:textId="77777777" w:rsidR="004C119C" w:rsidRDefault="004C119C" w:rsidP="004C119C">
            <w:pPr>
              <w:pStyle w:val="NApunkts2"/>
              <w:numPr>
                <w:ilvl w:val="0"/>
                <w:numId w:val="0"/>
              </w:numPr>
            </w:pPr>
            <w:r>
              <w:t>XI. Sabiedrības padomes un valdes funkcijas iekšējās kontroles sistēmas jomā</w:t>
            </w:r>
          </w:p>
          <w:p w14:paraId="53DDC1C8" w14:textId="363A0BAB" w:rsidR="004C119C" w:rsidRPr="00886776" w:rsidRDefault="004C119C" w:rsidP="004C119C">
            <w:pPr>
              <w:pStyle w:val="NApunkts2"/>
              <w:numPr>
                <w:ilvl w:val="0"/>
                <w:numId w:val="0"/>
              </w:numPr>
            </w:pPr>
            <w:r>
              <w:t>39. Sabiedrības padome (ja tāda izveidota) kontrolē, kā sabiedrības valde nodrošina iekšējās kontroles sistēmas izveidi un efektīvu funkcionēšanu. Veicot iekšējās kontroles sistēmas kontroli, sabiedrības padome:</w:t>
            </w:r>
          </w:p>
        </w:tc>
        <w:tc>
          <w:tcPr>
            <w:tcW w:w="4694" w:type="dxa"/>
            <w:tcBorders>
              <w:top w:val="single" w:sz="4" w:space="0" w:color="auto"/>
              <w:left w:val="single" w:sz="4" w:space="0" w:color="auto"/>
              <w:bottom w:val="single" w:sz="4" w:space="0" w:color="auto"/>
              <w:right w:val="single" w:sz="4" w:space="0" w:color="auto"/>
            </w:tcBorders>
          </w:tcPr>
          <w:p w14:paraId="7D5FEDFE" w14:textId="7CCDDDFD" w:rsidR="004C119C" w:rsidRPr="00886776" w:rsidRDefault="004C119C" w:rsidP="004C119C">
            <w:pPr>
              <w:spacing w:after="0" w:line="240" w:lineRule="auto"/>
              <w:jc w:val="both"/>
              <w:rPr>
                <w:rFonts w:ascii="Times New Roman" w:hAnsi="Times New Roman" w:cs="Times New Roman"/>
                <w:sz w:val="24"/>
                <w:szCs w:val="24"/>
              </w:rPr>
            </w:pPr>
            <w:r w:rsidRPr="004C119C">
              <w:rPr>
                <w:rFonts w:ascii="Times New Roman" w:hAnsi="Times New Roman" w:cs="Times New Roman"/>
                <w:sz w:val="24"/>
                <w:szCs w:val="24"/>
              </w:rPr>
              <w:t>Nesaderība ar KSL 45.p,46.p.47.p.48.p.49. p. 50.p. normām.</w:t>
            </w:r>
            <w:r w:rsidRPr="004C119C">
              <w:rPr>
                <w:rFonts w:ascii="Times New Roman" w:hAnsi="Times New Roman" w:cs="Times New Roman"/>
                <w:sz w:val="24"/>
                <w:szCs w:val="24"/>
              </w:rPr>
              <w:tab/>
              <w:t>Ja nav izveidota Padome, tās funkcijas jāveic Kopsapulcei. Noteikumi rada likumā neparedzētus šķēršļus, kas neļauj  biedriem Kopsapulču starplaikos pārstāvēt savas intereses un pastāvīgi uzraudzīt valdes darbību.</w:t>
            </w:r>
          </w:p>
        </w:tc>
        <w:tc>
          <w:tcPr>
            <w:tcW w:w="4662" w:type="dxa"/>
            <w:tcBorders>
              <w:top w:val="single" w:sz="4" w:space="0" w:color="auto"/>
              <w:left w:val="single" w:sz="4" w:space="0" w:color="auto"/>
              <w:bottom w:val="single" w:sz="4" w:space="0" w:color="auto"/>
              <w:right w:val="single" w:sz="4" w:space="0" w:color="auto"/>
            </w:tcBorders>
          </w:tcPr>
          <w:p w14:paraId="0E244B61" w14:textId="77777777" w:rsidR="00155829" w:rsidRDefault="00614B40" w:rsidP="004C119C">
            <w:pPr>
              <w:spacing w:after="0" w:line="240" w:lineRule="auto"/>
              <w:rPr>
                <w:rFonts w:ascii="Times New Roman" w:hAnsi="Times New Roman" w:cs="Times New Roman"/>
                <w:b/>
                <w:bCs/>
                <w:iCs/>
                <w:sz w:val="24"/>
                <w:szCs w:val="24"/>
              </w:rPr>
            </w:pPr>
            <w:r w:rsidRPr="00614B40">
              <w:rPr>
                <w:rFonts w:ascii="Times New Roman" w:hAnsi="Times New Roman" w:cs="Times New Roman"/>
                <w:b/>
                <w:bCs/>
                <w:iCs/>
                <w:sz w:val="24"/>
                <w:szCs w:val="24"/>
              </w:rPr>
              <w:t xml:space="preserve">Nav ņemts vērā. </w:t>
            </w:r>
          </w:p>
          <w:p w14:paraId="0208DE67" w14:textId="5E73738A" w:rsidR="004C119C" w:rsidRDefault="00614B40" w:rsidP="004C119C">
            <w:pPr>
              <w:spacing w:after="0" w:line="240" w:lineRule="auto"/>
              <w:rPr>
                <w:rFonts w:ascii="Times New Roman" w:hAnsi="Times New Roman" w:cs="Times New Roman"/>
                <w:b/>
                <w:bCs/>
                <w:iCs/>
                <w:sz w:val="24"/>
                <w:szCs w:val="24"/>
              </w:rPr>
            </w:pPr>
            <w:r w:rsidRPr="00614B40">
              <w:rPr>
                <w:rFonts w:ascii="Times New Roman" w:hAnsi="Times New Roman" w:cs="Times New Roman"/>
                <w:b/>
                <w:bCs/>
                <w:iCs/>
                <w:sz w:val="24"/>
                <w:szCs w:val="24"/>
              </w:rPr>
              <w:t>Skaidrojums.</w:t>
            </w:r>
          </w:p>
          <w:p w14:paraId="3AA068DA" w14:textId="77777777" w:rsidR="00155829" w:rsidRDefault="00155829" w:rsidP="004C119C">
            <w:pPr>
              <w:spacing w:after="0" w:line="240" w:lineRule="auto"/>
              <w:rPr>
                <w:rFonts w:ascii="Times New Roman" w:hAnsi="Times New Roman" w:cs="Times New Roman"/>
                <w:b/>
                <w:bCs/>
                <w:iCs/>
                <w:sz w:val="24"/>
                <w:szCs w:val="24"/>
              </w:rPr>
            </w:pPr>
          </w:p>
          <w:p w14:paraId="643A2F65" w14:textId="0BD987ED" w:rsidR="00614B40" w:rsidRPr="00886776" w:rsidRDefault="00614B40" w:rsidP="00614B40">
            <w:pPr>
              <w:spacing w:after="0" w:line="240" w:lineRule="auto"/>
              <w:jc w:val="both"/>
              <w:rPr>
                <w:rFonts w:ascii="Times New Roman" w:hAnsi="Times New Roman" w:cs="Times New Roman"/>
                <w:b/>
                <w:bCs/>
                <w:iCs/>
                <w:sz w:val="24"/>
                <w:szCs w:val="24"/>
              </w:rPr>
            </w:pPr>
            <w:r>
              <w:rPr>
                <w:rFonts w:ascii="Times New Roman" w:eastAsia="Times New Roman" w:hAnsi="Times New Roman" w:cs="Times New Roman"/>
                <w:sz w:val="24"/>
                <w:szCs w:val="24"/>
                <w:lang w:eastAsia="lv-LV"/>
              </w:rPr>
              <w:t>Noteikumu projekta 6.</w:t>
            </w:r>
            <w:r w:rsidR="003246DF">
              <w:rPr>
                <w:rFonts w:ascii="Times New Roman" w:eastAsia="Times New Roman" w:hAnsi="Times New Roman" w:cs="Times New Roman"/>
                <w:sz w:val="24"/>
                <w:szCs w:val="24"/>
                <w:lang w:eastAsia="lv-LV"/>
              </w:rPr>
              <w:t> </w:t>
            </w:r>
            <w:r>
              <w:rPr>
                <w:rFonts w:ascii="Times New Roman" w:eastAsia="Times New Roman" w:hAnsi="Times New Roman" w:cs="Times New Roman"/>
                <w:sz w:val="24"/>
                <w:szCs w:val="24"/>
                <w:lang w:eastAsia="lv-LV"/>
              </w:rPr>
              <w:t xml:space="preserve">punkts nosaka, ka gadījumos, kad </w:t>
            </w:r>
            <w:r w:rsidRPr="00614B40">
              <w:rPr>
                <w:rFonts w:ascii="Times New Roman" w:eastAsia="Times New Roman" w:hAnsi="Times New Roman" w:cs="Times New Roman"/>
                <w:sz w:val="24"/>
                <w:szCs w:val="24"/>
                <w:lang w:eastAsia="lv-LV"/>
              </w:rPr>
              <w:t>sabiedrība nav izveidojusi padomi, noteikumos minētos sabiedrības padomes pienākumus pilda biedru kopsapulce (pārstāvju sapulce).</w:t>
            </w:r>
          </w:p>
        </w:tc>
      </w:tr>
      <w:tr w:rsidR="004C119C" w:rsidRPr="00886776" w14:paraId="1AEBB217" w14:textId="77777777" w:rsidTr="00614B40">
        <w:tc>
          <w:tcPr>
            <w:tcW w:w="0" w:type="auto"/>
            <w:tcBorders>
              <w:top w:val="single" w:sz="4" w:space="0" w:color="auto"/>
              <w:left w:val="single" w:sz="4" w:space="0" w:color="auto"/>
              <w:bottom w:val="single" w:sz="4" w:space="0" w:color="auto"/>
              <w:right w:val="single" w:sz="4" w:space="0" w:color="auto"/>
            </w:tcBorders>
          </w:tcPr>
          <w:p w14:paraId="567B49F1" w14:textId="240340B4" w:rsidR="004C119C" w:rsidRDefault="004C119C" w:rsidP="004C119C">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10.</w:t>
            </w:r>
          </w:p>
        </w:tc>
        <w:tc>
          <w:tcPr>
            <w:tcW w:w="4577" w:type="dxa"/>
            <w:tcBorders>
              <w:top w:val="single" w:sz="4" w:space="0" w:color="auto"/>
              <w:left w:val="single" w:sz="4" w:space="0" w:color="auto"/>
              <w:bottom w:val="single" w:sz="4" w:space="0" w:color="auto"/>
              <w:right w:val="single" w:sz="4" w:space="0" w:color="auto"/>
            </w:tcBorders>
          </w:tcPr>
          <w:p w14:paraId="52D08575" w14:textId="7995C775" w:rsidR="004C119C" w:rsidRDefault="00886E9C" w:rsidP="004C119C">
            <w:pPr>
              <w:pStyle w:val="NApunkts2"/>
              <w:numPr>
                <w:ilvl w:val="0"/>
                <w:numId w:val="0"/>
              </w:numPr>
            </w:pPr>
            <w:r w:rsidRPr="00886E9C">
              <w:t>44. Sabiedrības biedru kopsapulce (pārstāvju sapulce) apstiprina revīzijas komisijas vadītāju, skaidri norādot un dokumentējot viņa pienākumus, pilnvaras un pārskatu sniegšanas kārtību. Revīzijas komisijas vadītājam lēmumu pieņemšanā un rīcībā jābūt neatkarīgam no sabiedrības valdes, piemēram, nodrošinot pakļautību sabiedrības padomei (ja tāda izveidota) vai biedru kopsapulcei (pārstāvju sapulcei), ja padome nav izveidota.</w:t>
            </w:r>
          </w:p>
        </w:tc>
        <w:tc>
          <w:tcPr>
            <w:tcW w:w="4694" w:type="dxa"/>
            <w:tcBorders>
              <w:top w:val="single" w:sz="4" w:space="0" w:color="auto"/>
              <w:left w:val="single" w:sz="4" w:space="0" w:color="auto"/>
              <w:bottom w:val="single" w:sz="4" w:space="0" w:color="auto"/>
              <w:right w:val="single" w:sz="4" w:space="0" w:color="auto"/>
            </w:tcBorders>
          </w:tcPr>
          <w:p w14:paraId="339E76B0" w14:textId="77777777" w:rsidR="00886E9C" w:rsidRPr="00886E9C" w:rsidRDefault="00886E9C" w:rsidP="00886E9C">
            <w:pPr>
              <w:spacing w:after="0" w:line="240" w:lineRule="auto"/>
              <w:jc w:val="both"/>
              <w:rPr>
                <w:rFonts w:ascii="Times New Roman" w:hAnsi="Times New Roman" w:cs="Times New Roman"/>
                <w:sz w:val="24"/>
                <w:szCs w:val="24"/>
              </w:rPr>
            </w:pPr>
            <w:r w:rsidRPr="00886E9C">
              <w:rPr>
                <w:rFonts w:ascii="Times New Roman" w:hAnsi="Times New Roman" w:cs="Times New Roman"/>
                <w:sz w:val="24"/>
                <w:szCs w:val="24"/>
              </w:rPr>
              <w:t>Neatbilstība KSL 57.p.1.d. kas paredz, ka kopsapulce ievēl vienu vai vairākus ravidentus.</w:t>
            </w:r>
          </w:p>
          <w:p w14:paraId="613C0438" w14:textId="77777777" w:rsidR="00886E9C" w:rsidRPr="00886E9C" w:rsidRDefault="00886E9C" w:rsidP="00886E9C">
            <w:pPr>
              <w:spacing w:after="0" w:line="240" w:lineRule="auto"/>
              <w:jc w:val="both"/>
              <w:rPr>
                <w:rFonts w:ascii="Times New Roman" w:hAnsi="Times New Roman" w:cs="Times New Roman"/>
                <w:sz w:val="24"/>
                <w:szCs w:val="24"/>
              </w:rPr>
            </w:pPr>
            <w:r w:rsidRPr="00886E9C">
              <w:rPr>
                <w:rFonts w:ascii="Times New Roman" w:hAnsi="Times New Roman" w:cs="Times New Roman"/>
                <w:sz w:val="24"/>
                <w:szCs w:val="24"/>
              </w:rPr>
              <w:t>Papildus KKSL 10.p.3.d. 11.p.2.d. 13.p.9.d. 23.p.2.d. nosaka obligātu revidentu kopdarbību KKS kā revīzijas komisijai.</w:t>
            </w:r>
            <w:r w:rsidRPr="00886E9C">
              <w:rPr>
                <w:rFonts w:ascii="Times New Roman" w:hAnsi="Times New Roman" w:cs="Times New Roman"/>
                <w:sz w:val="24"/>
                <w:szCs w:val="24"/>
              </w:rPr>
              <w:tab/>
              <w:t>Noteikumi rada likumā neparedzētus riskus, kas var kavēt KKS un revīzijas komisijas darbu.</w:t>
            </w:r>
          </w:p>
          <w:p w14:paraId="567AC0B8" w14:textId="77777777" w:rsidR="00886E9C" w:rsidRPr="00886E9C" w:rsidRDefault="00886E9C" w:rsidP="00886E9C">
            <w:pPr>
              <w:spacing w:after="0" w:line="240" w:lineRule="auto"/>
              <w:jc w:val="both"/>
              <w:rPr>
                <w:rFonts w:ascii="Times New Roman" w:hAnsi="Times New Roman" w:cs="Times New Roman"/>
                <w:sz w:val="24"/>
                <w:szCs w:val="24"/>
              </w:rPr>
            </w:pPr>
            <w:r w:rsidRPr="00886E9C">
              <w:rPr>
                <w:rFonts w:ascii="Times New Roman" w:hAnsi="Times New Roman" w:cs="Times New Roman"/>
                <w:sz w:val="24"/>
                <w:szCs w:val="24"/>
              </w:rPr>
              <w:t>Spēku zaudējušais un spēkā esošais KSL un KKSL neprasa Kopsapulces apstiprinājumu revīzijas komisijas vadītājam.</w:t>
            </w:r>
          </w:p>
          <w:p w14:paraId="3E402DA8" w14:textId="77777777" w:rsidR="00886E9C" w:rsidRPr="00886E9C" w:rsidRDefault="00886E9C" w:rsidP="00886E9C">
            <w:pPr>
              <w:spacing w:after="0" w:line="240" w:lineRule="auto"/>
              <w:jc w:val="both"/>
              <w:rPr>
                <w:rFonts w:ascii="Times New Roman" w:hAnsi="Times New Roman" w:cs="Times New Roman"/>
                <w:sz w:val="24"/>
                <w:szCs w:val="24"/>
              </w:rPr>
            </w:pPr>
            <w:r w:rsidRPr="00886E9C">
              <w:rPr>
                <w:rFonts w:ascii="Times New Roman" w:hAnsi="Times New Roman" w:cs="Times New Roman"/>
                <w:sz w:val="24"/>
                <w:szCs w:val="24"/>
              </w:rPr>
              <w:t>Revīzijas komisijas vadītāja apstiprināšanas kārtību nosaka Statūti, jo spēku zaudējušais KSL 39.p.1.d.2.a.p. paredzēja, ka Kopsapulce ievēl revīzijas komisijas locekļus.</w:t>
            </w:r>
          </w:p>
          <w:p w14:paraId="249CAA5B" w14:textId="3F246591" w:rsidR="004C119C" w:rsidRPr="004C119C" w:rsidRDefault="00886E9C" w:rsidP="00886E9C">
            <w:pPr>
              <w:spacing w:after="0" w:line="240" w:lineRule="auto"/>
              <w:jc w:val="both"/>
              <w:rPr>
                <w:rFonts w:ascii="Times New Roman" w:hAnsi="Times New Roman" w:cs="Times New Roman"/>
                <w:sz w:val="24"/>
                <w:szCs w:val="24"/>
              </w:rPr>
            </w:pPr>
            <w:r w:rsidRPr="00886E9C">
              <w:rPr>
                <w:rFonts w:ascii="Times New Roman" w:hAnsi="Times New Roman" w:cs="Times New Roman"/>
                <w:sz w:val="24"/>
                <w:szCs w:val="24"/>
              </w:rPr>
              <w:t>Noteikumi atceļ Statūtus, kuros  komisijas vadītāju ievēl pati komisija. Tas var radīt mākslīgu problēmu, ja valde nedrīkst sasaukt kopsapulci vai biedri iebilst pret valdes darbu, bet revīzijas komisijai nav vadītāja.</w:t>
            </w:r>
          </w:p>
        </w:tc>
        <w:tc>
          <w:tcPr>
            <w:tcW w:w="4662" w:type="dxa"/>
            <w:tcBorders>
              <w:top w:val="single" w:sz="4" w:space="0" w:color="auto"/>
              <w:left w:val="single" w:sz="4" w:space="0" w:color="auto"/>
              <w:bottom w:val="single" w:sz="4" w:space="0" w:color="auto"/>
              <w:right w:val="single" w:sz="4" w:space="0" w:color="auto"/>
            </w:tcBorders>
          </w:tcPr>
          <w:p w14:paraId="65DC70E3" w14:textId="77777777" w:rsidR="00886E9C" w:rsidRDefault="00886E9C" w:rsidP="00886E9C">
            <w:pPr>
              <w:spacing w:after="0" w:line="240" w:lineRule="auto"/>
              <w:rPr>
                <w:rFonts w:ascii="Times New Roman" w:hAnsi="Times New Roman" w:cs="Times New Roman"/>
                <w:b/>
                <w:bCs/>
                <w:iCs/>
                <w:sz w:val="24"/>
                <w:szCs w:val="24"/>
              </w:rPr>
            </w:pPr>
            <w:r w:rsidRPr="00886E9C">
              <w:rPr>
                <w:rFonts w:ascii="Times New Roman" w:hAnsi="Times New Roman" w:cs="Times New Roman"/>
                <w:b/>
                <w:bCs/>
                <w:iCs/>
                <w:sz w:val="24"/>
                <w:szCs w:val="24"/>
              </w:rPr>
              <w:t>Ņemts vērā.</w:t>
            </w:r>
          </w:p>
          <w:p w14:paraId="265CCCD5" w14:textId="77777777" w:rsidR="003246DF" w:rsidRPr="00886E9C" w:rsidRDefault="003246DF" w:rsidP="00886E9C">
            <w:pPr>
              <w:spacing w:after="0" w:line="240" w:lineRule="auto"/>
              <w:rPr>
                <w:rFonts w:ascii="Times New Roman" w:hAnsi="Times New Roman" w:cs="Times New Roman"/>
                <w:b/>
                <w:bCs/>
                <w:iCs/>
                <w:sz w:val="24"/>
                <w:szCs w:val="24"/>
              </w:rPr>
            </w:pPr>
          </w:p>
          <w:p w14:paraId="54E3ADD9" w14:textId="77777777" w:rsidR="00886E9C" w:rsidRPr="00886E9C" w:rsidRDefault="00886E9C" w:rsidP="00886E9C">
            <w:pPr>
              <w:spacing w:after="0" w:line="240" w:lineRule="auto"/>
              <w:rPr>
                <w:rFonts w:ascii="Times New Roman" w:hAnsi="Times New Roman" w:cs="Times New Roman"/>
                <w:iCs/>
                <w:sz w:val="24"/>
                <w:szCs w:val="24"/>
              </w:rPr>
            </w:pPr>
            <w:r w:rsidRPr="00886E9C">
              <w:rPr>
                <w:rFonts w:ascii="Times New Roman" w:hAnsi="Times New Roman" w:cs="Times New Roman"/>
                <w:iCs/>
                <w:sz w:val="24"/>
                <w:szCs w:val="24"/>
              </w:rPr>
              <w:t>Jaunā redakcija:</w:t>
            </w:r>
          </w:p>
          <w:p w14:paraId="2495D87E" w14:textId="77777777" w:rsidR="00886E9C" w:rsidRDefault="00886E9C" w:rsidP="00886E9C">
            <w:pPr>
              <w:spacing w:after="0" w:line="240" w:lineRule="auto"/>
              <w:rPr>
                <w:rFonts w:ascii="Times New Roman" w:hAnsi="Times New Roman" w:cs="Times New Roman"/>
                <w:iCs/>
                <w:sz w:val="24"/>
                <w:szCs w:val="24"/>
              </w:rPr>
            </w:pPr>
          </w:p>
          <w:p w14:paraId="29401829" w14:textId="2B2EDDF8" w:rsidR="004C119C" w:rsidRPr="00663EBF" w:rsidRDefault="00663EBF" w:rsidP="00663EBF">
            <w:pPr>
              <w:spacing w:after="0" w:line="240" w:lineRule="auto"/>
              <w:jc w:val="both"/>
              <w:rPr>
                <w:rFonts w:ascii="Times New Roman" w:hAnsi="Times New Roman" w:cs="Times New Roman"/>
                <w:iCs/>
                <w:sz w:val="24"/>
                <w:szCs w:val="24"/>
              </w:rPr>
            </w:pPr>
            <w:r w:rsidRPr="00663EBF">
              <w:rPr>
                <w:rFonts w:ascii="Times New Roman" w:hAnsi="Times New Roman" w:cs="Times New Roman"/>
                <w:iCs/>
                <w:sz w:val="24"/>
                <w:szCs w:val="24"/>
              </w:rPr>
              <w:t>44. Sabiedrība</w:t>
            </w:r>
            <w:r w:rsidR="007160AA">
              <w:rPr>
                <w:rFonts w:ascii="Times New Roman" w:hAnsi="Times New Roman" w:cs="Times New Roman"/>
                <w:iCs/>
                <w:sz w:val="24"/>
                <w:szCs w:val="24"/>
              </w:rPr>
              <w:t xml:space="preserve"> </w:t>
            </w:r>
            <w:r w:rsidRPr="00663EBF">
              <w:rPr>
                <w:rFonts w:ascii="Times New Roman" w:hAnsi="Times New Roman" w:cs="Times New Roman"/>
                <w:iCs/>
                <w:sz w:val="24"/>
                <w:szCs w:val="24"/>
              </w:rPr>
              <w:t>skaidri norād</w:t>
            </w:r>
            <w:r w:rsidR="007160AA">
              <w:rPr>
                <w:rFonts w:ascii="Times New Roman" w:hAnsi="Times New Roman" w:cs="Times New Roman"/>
                <w:iCs/>
                <w:sz w:val="24"/>
                <w:szCs w:val="24"/>
              </w:rPr>
              <w:t xml:space="preserve">a </w:t>
            </w:r>
            <w:r w:rsidRPr="00663EBF">
              <w:rPr>
                <w:rFonts w:ascii="Times New Roman" w:hAnsi="Times New Roman" w:cs="Times New Roman"/>
                <w:iCs/>
                <w:sz w:val="24"/>
                <w:szCs w:val="24"/>
              </w:rPr>
              <w:t xml:space="preserve">un dokumentē </w:t>
            </w:r>
            <w:r w:rsidR="007160AA" w:rsidRPr="007160AA">
              <w:rPr>
                <w:rFonts w:ascii="Times New Roman" w:hAnsi="Times New Roman" w:cs="Times New Roman"/>
                <w:iCs/>
                <w:sz w:val="24"/>
                <w:szCs w:val="24"/>
              </w:rPr>
              <w:t>revīzijas komisijas vadītāj</w:t>
            </w:r>
            <w:r w:rsidR="007160AA">
              <w:rPr>
                <w:rFonts w:ascii="Times New Roman" w:hAnsi="Times New Roman" w:cs="Times New Roman"/>
                <w:iCs/>
                <w:sz w:val="24"/>
                <w:szCs w:val="24"/>
              </w:rPr>
              <w:t xml:space="preserve">a </w:t>
            </w:r>
            <w:r w:rsidRPr="00663EBF">
              <w:rPr>
                <w:rFonts w:ascii="Times New Roman" w:hAnsi="Times New Roman" w:cs="Times New Roman"/>
                <w:iCs/>
                <w:sz w:val="24"/>
                <w:szCs w:val="24"/>
              </w:rPr>
              <w:t>pienākumus, pilnvaras un pārskatu sniegšanas kārtību. Revīzijas komisijas vadītājam lēmumu pieņemšanā un rīcībā jābūt neatkarīgam no sabiedrības valdes, piemēram, nodrošinot pakļautību sabiedrības padomei (ja tāda izveidota) vai biedru kopsapulcei (pārstāvju sapulcei), ja padome nav izveidota.</w:t>
            </w:r>
          </w:p>
        </w:tc>
      </w:tr>
    </w:tbl>
    <w:p w14:paraId="27206774" w14:textId="77777777" w:rsidR="00CA3502" w:rsidRDefault="00CA3502" w:rsidP="00175148">
      <w:pPr>
        <w:spacing w:after="0" w:line="240" w:lineRule="auto"/>
        <w:rPr>
          <w:rFonts w:ascii="Times New Roman" w:hAnsi="Times New Roman" w:cs="Times New Roman"/>
          <w:sz w:val="24"/>
          <w:szCs w:val="24"/>
        </w:rPr>
      </w:pPr>
    </w:p>
    <w:sectPr w:rsidR="00CA3502" w:rsidSect="00CA3502">
      <w:pgSz w:w="16838" w:h="11906" w:orient="landscape" w:code="9"/>
      <w:pgMar w:top="1701"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B98ABC" w14:textId="77777777" w:rsidR="004F2B06" w:rsidRDefault="004F2B06" w:rsidP="009B27BE">
      <w:pPr>
        <w:spacing w:after="0" w:line="240" w:lineRule="auto"/>
      </w:pPr>
      <w:r>
        <w:separator/>
      </w:r>
    </w:p>
  </w:endnote>
  <w:endnote w:type="continuationSeparator" w:id="0">
    <w:p w14:paraId="67E34CA2" w14:textId="77777777" w:rsidR="004F2B06" w:rsidRDefault="004F2B06" w:rsidP="009B27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ndale Sans UI">
    <w:charset w:val="00"/>
    <w:family w:val="auto"/>
    <w:pitch w:val="variable"/>
  </w:font>
  <w:font w:name="Tahoma">
    <w:panose1 w:val="020B0604030504040204"/>
    <w:charset w:val="BA"/>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8B6B7E" w14:textId="77777777" w:rsidR="004F2B06" w:rsidRDefault="004F2B06" w:rsidP="009B27BE">
      <w:pPr>
        <w:spacing w:after="0" w:line="240" w:lineRule="auto"/>
      </w:pPr>
      <w:r>
        <w:separator/>
      </w:r>
    </w:p>
  </w:footnote>
  <w:footnote w:type="continuationSeparator" w:id="0">
    <w:p w14:paraId="2DC634FB" w14:textId="77777777" w:rsidR="004F2B06" w:rsidRDefault="004F2B06" w:rsidP="009B27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93890044"/>
      <w:docPartObj>
        <w:docPartGallery w:val="Page Numbers (Top of Page)"/>
        <w:docPartUnique/>
      </w:docPartObj>
    </w:sdtPr>
    <w:sdtEndPr>
      <w:rPr>
        <w:rFonts w:ascii="Times New Roman" w:hAnsi="Times New Roman" w:cs="Times New Roman"/>
        <w:sz w:val="20"/>
        <w:szCs w:val="20"/>
      </w:rPr>
    </w:sdtEndPr>
    <w:sdtContent>
      <w:p w14:paraId="690C0DE2" w14:textId="03395BFA" w:rsidR="007E313B" w:rsidRPr="007E313B" w:rsidRDefault="007E313B">
        <w:pPr>
          <w:pStyle w:val="Header"/>
          <w:jc w:val="center"/>
          <w:rPr>
            <w:rFonts w:ascii="Times New Roman" w:hAnsi="Times New Roman" w:cs="Times New Roman"/>
            <w:sz w:val="20"/>
            <w:szCs w:val="20"/>
          </w:rPr>
        </w:pPr>
        <w:r w:rsidRPr="007E313B">
          <w:rPr>
            <w:rFonts w:ascii="Times New Roman" w:hAnsi="Times New Roman" w:cs="Times New Roman"/>
            <w:sz w:val="20"/>
            <w:szCs w:val="20"/>
          </w:rPr>
          <w:fldChar w:fldCharType="begin"/>
        </w:r>
        <w:r w:rsidRPr="007E313B">
          <w:rPr>
            <w:rFonts w:ascii="Times New Roman" w:hAnsi="Times New Roman" w:cs="Times New Roman"/>
            <w:sz w:val="20"/>
            <w:szCs w:val="20"/>
          </w:rPr>
          <w:instrText>PAGE   \* MERGEFORMAT</w:instrText>
        </w:r>
        <w:r w:rsidRPr="007E313B">
          <w:rPr>
            <w:rFonts w:ascii="Times New Roman" w:hAnsi="Times New Roman" w:cs="Times New Roman"/>
            <w:sz w:val="20"/>
            <w:szCs w:val="20"/>
          </w:rPr>
          <w:fldChar w:fldCharType="separate"/>
        </w:r>
        <w:r w:rsidRPr="007E313B">
          <w:rPr>
            <w:rFonts w:ascii="Times New Roman" w:hAnsi="Times New Roman" w:cs="Times New Roman"/>
            <w:sz w:val="20"/>
            <w:szCs w:val="20"/>
          </w:rPr>
          <w:t>2</w:t>
        </w:r>
        <w:r w:rsidRPr="007E313B">
          <w:rPr>
            <w:rFonts w:ascii="Times New Roman" w:hAnsi="Times New Roman" w:cs="Times New Roman"/>
            <w:sz w:val="20"/>
            <w:szCs w:val="20"/>
          </w:rPr>
          <w:fldChar w:fldCharType="end"/>
        </w:r>
      </w:p>
    </w:sdtContent>
  </w:sdt>
  <w:p w14:paraId="13BE6551" w14:textId="77777777" w:rsidR="007E313B" w:rsidRDefault="007E313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3BB7D32"/>
    <w:multiLevelType w:val="multilevel"/>
    <w:tmpl w:val="12188A86"/>
    <w:lvl w:ilvl="0">
      <w:start w:val="1"/>
      <w:numFmt w:val="decimal"/>
      <w:pStyle w:val="NApunkts1"/>
      <w:suff w:val="space"/>
      <w:lvlText w:val="%1."/>
      <w:lvlJc w:val="left"/>
      <w:pPr>
        <w:ind w:left="1069" w:hanging="360"/>
      </w:pPr>
      <w:rPr>
        <w:rFonts w:hint="default"/>
      </w:rPr>
    </w:lvl>
    <w:lvl w:ilvl="1">
      <w:start w:val="1"/>
      <w:numFmt w:val="decimal"/>
      <w:pStyle w:val="NApunkts2"/>
      <w:suff w:val="space"/>
      <w:lvlText w:val="%1.%2."/>
      <w:lvlJc w:val="left"/>
      <w:pPr>
        <w:ind w:left="0" w:firstLine="0"/>
      </w:pPr>
      <w:rPr>
        <w:rFonts w:hint="default"/>
      </w:rPr>
    </w:lvl>
    <w:lvl w:ilvl="2">
      <w:start w:val="1"/>
      <w:numFmt w:val="decimal"/>
      <w:pStyle w:val="NApunkts3"/>
      <w:suff w:val="space"/>
      <w:lvlText w:val="%1.%2.%3."/>
      <w:lvlJc w:val="left"/>
      <w:pPr>
        <w:ind w:left="0" w:firstLine="0"/>
      </w:pPr>
      <w:rPr>
        <w:rFonts w:hint="default"/>
      </w:rPr>
    </w:lvl>
    <w:lvl w:ilvl="3">
      <w:start w:val="1"/>
      <w:numFmt w:val="decimal"/>
      <w:pStyle w:val="NApunkts4"/>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9571293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27BE"/>
    <w:rsid w:val="000263F5"/>
    <w:rsid w:val="00042DA2"/>
    <w:rsid w:val="00050A11"/>
    <w:rsid w:val="0008510E"/>
    <w:rsid w:val="00091A17"/>
    <w:rsid w:val="00093F6A"/>
    <w:rsid w:val="0009616F"/>
    <w:rsid w:val="000A016D"/>
    <w:rsid w:val="000A4BCE"/>
    <w:rsid w:val="000B4E0A"/>
    <w:rsid w:val="000C29D8"/>
    <w:rsid w:val="000C6FFD"/>
    <w:rsid w:val="00114D16"/>
    <w:rsid w:val="00123491"/>
    <w:rsid w:val="00132070"/>
    <w:rsid w:val="00133F6A"/>
    <w:rsid w:val="00134394"/>
    <w:rsid w:val="00143A48"/>
    <w:rsid w:val="00143A66"/>
    <w:rsid w:val="00155829"/>
    <w:rsid w:val="0016366B"/>
    <w:rsid w:val="001657D4"/>
    <w:rsid w:val="00171330"/>
    <w:rsid w:val="001719D0"/>
    <w:rsid w:val="00175148"/>
    <w:rsid w:val="0018077D"/>
    <w:rsid w:val="00180E71"/>
    <w:rsid w:val="001A5171"/>
    <w:rsid w:val="001C5050"/>
    <w:rsid w:val="001E02C5"/>
    <w:rsid w:val="001E0B00"/>
    <w:rsid w:val="001E493F"/>
    <w:rsid w:val="001F441D"/>
    <w:rsid w:val="002157ED"/>
    <w:rsid w:val="002449C4"/>
    <w:rsid w:val="00252D00"/>
    <w:rsid w:val="00256FD7"/>
    <w:rsid w:val="002703B1"/>
    <w:rsid w:val="0029352D"/>
    <w:rsid w:val="002B29EC"/>
    <w:rsid w:val="002C1693"/>
    <w:rsid w:val="002C576C"/>
    <w:rsid w:val="002D25BE"/>
    <w:rsid w:val="002E2E36"/>
    <w:rsid w:val="0030028C"/>
    <w:rsid w:val="0030374D"/>
    <w:rsid w:val="00304279"/>
    <w:rsid w:val="00307915"/>
    <w:rsid w:val="00317A94"/>
    <w:rsid w:val="003246DF"/>
    <w:rsid w:val="0032495A"/>
    <w:rsid w:val="003269C0"/>
    <w:rsid w:val="003344C2"/>
    <w:rsid w:val="00335796"/>
    <w:rsid w:val="003378E9"/>
    <w:rsid w:val="00360076"/>
    <w:rsid w:val="00364E76"/>
    <w:rsid w:val="00365394"/>
    <w:rsid w:val="00380793"/>
    <w:rsid w:val="00387C23"/>
    <w:rsid w:val="0039593E"/>
    <w:rsid w:val="003A7AD9"/>
    <w:rsid w:val="003B481B"/>
    <w:rsid w:val="003B76C8"/>
    <w:rsid w:val="003E22AF"/>
    <w:rsid w:val="00402371"/>
    <w:rsid w:val="00415106"/>
    <w:rsid w:val="00420EDF"/>
    <w:rsid w:val="00444DAD"/>
    <w:rsid w:val="0049248A"/>
    <w:rsid w:val="004926C5"/>
    <w:rsid w:val="004A3FB2"/>
    <w:rsid w:val="004A50AA"/>
    <w:rsid w:val="004A70FE"/>
    <w:rsid w:val="004A712C"/>
    <w:rsid w:val="004C0CEF"/>
    <w:rsid w:val="004C119C"/>
    <w:rsid w:val="004F2B06"/>
    <w:rsid w:val="00503E9B"/>
    <w:rsid w:val="00525F2D"/>
    <w:rsid w:val="005704F1"/>
    <w:rsid w:val="00575D56"/>
    <w:rsid w:val="0058615D"/>
    <w:rsid w:val="005913DA"/>
    <w:rsid w:val="005B3E28"/>
    <w:rsid w:val="005C03CE"/>
    <w:rsid w:val="005D2FB7"/>
    <w:rsid w:val="005E2D0F"/>
    <w:rsid w:val="0060016E"/>
    <w:rsid w:val="00604A07"/>
    <w:rsid w:val="00614B40"/>
    <w:rsid w:val="00624E00"/>
    <w:rsid w:val="00630EDA"/>
    <w:rsid w:val="006341E7"/>
    <w:rsid w:val="0063540F"/>
    <w:rsid w:val="00642172"/>
    <w:rsid w:val="00647F95"/>
    <w:rsid w:val="00663EBF"/>
    <w:rsid w:val="00667164"/>
    <w:rsid w:val="0067277C"/>
    <w:rsid w:val="00694040"/>
    <w:rsid w:val="006B09D1"/>
    <w:rsid w:val="006B649E"/>
    <w:rsid w:val="006D53DF"/>
    <w:rsid w:val="006E7495"/>
    <w:rsid w:val="00703EFE"/>
    <w:rsid w:val="00705518"/>
    <w:rsid w:val="007160AA"/>
    <w:rsid w:val="007330D5"/>
    <w:rsid w:val="00743043"/>
    <w:rsid w:val="007513D9"/>
    <w:rsid w:val="00751E0D"/>
    <w:rsid w:val="007547C4"/>
    <w:rsid w:val="00756820"/>
    <w:rsid w:val="00762371"/>
    <w:rsid w:val="007751C0"/>
    <w:rsid w:val="0078519E"/>
    <w:rsid w:val="00790CDB"/>
    <w:rsid w:val="007956D4"/>
    <w:rsid w:val="007B61E6"/>
    <w:rsid w:val="007D23E9"/>
    <w:rsid w:val="007E313B"/>
    <w:rsid w:val="008079DE"/>
    <w:rsid w:val="0082339E"/>
    <w:rsid w:val="00825B65"/>
    <w:rsid w:val="0084210D"/>
    <w:rsid w:val="00864718"/>
    <w:rsid w:val="00864BFD"/>
    <w:rsid w:val="00886E9C"/>
    <w:rsid w:val="00896AE1"/>
    <w:rsid w:val="00897247"/>
    <w:rsid w:val="008A0512"/>
    <w:rsid w:val="008A17BA"/>
    <w:rsid w:val="008B34AB"/>
    <w:rsid w:val="008C3B86"/>
    <w:rsid w:val="008D52A1"/>
    <w:rsid w:val="008E3C33"/>
    <w:rsid w:val="008F557C"/>
    <w:rsid w:val="00920831"/>
    <w:rsid w:val="00955F48"/>
    <w:rsid w:val="009B27BE"/>
    <w:rsid w:val="009D69BC"/>
    <w:rsid w:val="009D7879"/>
    <w:rsid w:val="009E4C9E"/>
    <w:rsid w:val="009F23B8"/>
    <w:rsid w:val="00A03285"/>
    <w:rsid w:val="00A0418B"/>
    <w:rsid w:val="00A074D4"/>
    <w:rsid w:val="00A4167A"/>
    <w:rsid w:val="00A42788"/>
    <w:rsid w:val="00A9227B"/>
    <w:rsid w:val="00A97009"/>
    <w:rsid w:val="00A97597"/>
    <w:rsid w:val="00AB7149"/>
    <w:rsid w:val="00AE4B8B"/>
    <w:rsid w:val="00AF1DAB"/>
    <w:rsid w:val="00AF69C8"/>
    <w:rsid w:val="00B239A5"/>
    <w:rsid w:val="00B35953"/>
    <w:rsid w:val="00B40E23"/>
    <w:rsid w:val="00B431E3"/>
    <w:rsid w:val="00B445D7"/>
    <w:rsid w:val="00B46EEE"/>
    <w:rsid w:val="00B61AAF"/>
    <w:rsid w:val="00B62244"/>
    <w:rsid w:val="00B72AB3"/>
    <w:rsid w:val="00B95DAB"/>
    <w:rsid w:val="00BD1D1C"/>
    <w:rsid w:val="00BF5A9B"/>
    <w:rsid w:val="00C463D4"/>
    <w:rsid w:val="00C66547"/>
    <w:rsid w:val="00C671C4"/>
    <w:rsid w:val="00C7393B"/>
    <w:rsid w:val="00C809D0"/>
    <w:rsid w:val="00C85C34"/>
    <w:rsid w:val="00CA0DE3"/>
    <w:rsid w:val="00CA28AB"/>
    <w:rsid w:val="00CA3502"/>
    <w:rsid w:val="00CA6517"/>
    <w:rsid w:val="00CB593C"/>
    <w:rsid w:val="00CD13F4"/>
    <w:rsid w:val="00CE69E4"/>
    <w:rsid w:val="00D01434"/>
    <w:rsid w:val="00D07C8C"/>
    <w:rsid w:val="00D13344"/>
    <w:rsid w:val="00D17D5D"/>
    <w:rsid w:val="00D40E90"/>
    <w:rsid w:val="00D44669"/>
    <w:rsid w:val="00D469D9"/>
    <w:rsid w:val="00D5495E"/>
    <w:rsid w:val="00D63F50"/>
    <w:rsid w:val="00D64F74"/>
    <w:rsid w:val="00D73E39"/>
    <w:rsid w:val="00D94AFC"/>
    <w:rsid w:val="00D9640A"/>
    <w:rsid w:val="00DA1216"/>
    <w:rsid w:val="00DD6DA2"/>
    <w:rsid w:val="00DD709E"/>
    <w:rsid w:val="00E02E95"/>
    <w:rsid w:val="00E04474"/>
    <w:rsid w:val="00E14A2F"/>
    <w:rsid w:val="00E253DA"/>
    <w:rsid w:val="00E33A06"/>
    <w:rsid w:val="00E4384A"/>
    <w:rsid w:val="00E44FC8"/>
    <w:rsid w:val="00E45822"/>
    <w:rsid w:val="00E530E4"/>
    <w:rsid w:val="00E53DE9"/>
    <w:rsid w:val="00E60064"/>
    <w:rsid w:val="00E652AF"/>
    <w:rsid w:val="00EB261C"/>
    <w:rsid w:val="00EB3E06"/>
    <w:rsid w:val="00EC2BFA"/>
    <w:rsid w:val="00ED320C"/>
    <w:rsid w:val="00EF330D"/>
    <w:rsid w:val="00F03930"/>
    <w:rsid w:val="00F03DA8"/>
    <w:rsid w:val="00F45843"/>
    <w:rsid w:val="00F506D9"/>
    <w:rsid w:val="00F54D6D"/>
    <w:rsid w:val="00F57FBC"/>
    <w:rsid w:val="00F6335E"/>
    <w:rsid w:val="00FA4B91"/>
    <w:rsid w:val="00FB0FFE"/>
    <w:rsid w:val="00FB4E27"/>
    <w:rsid w:val="00FB5004"/>
    <w:rsid w:val="00FC1CBA"/>
    <w:rsid w:val="00FE50F4"/>
    <w:rsid w:val="6AF99C10"/>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EB3A48"/>
  <w15:chartTrackingRefBased/>
  <w15:docId w15:val="{DC318F0F-5FD4-416D-B1E8-94CDD398F9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9D69B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D69BC"/>
    <w:rPr>
      <w:sz w:val="20"/>
      <w:szCs w:val="20"/>
    </w:rPr>
  </w:style>
  <w:style w:type="character" w:styleId="FootnoteReference">
    <w:name w:val="footnote reference"/>
    <w:basedOn w:val="DefaultParagraphFont"/>
    <w:uiPriority w:val="99"/>
    <w:semiHidden/>
    <w:unhideWhenUsed/>
    <w:rsid w:val="009D69BC"/>
    <w:rPr>
      <w:vertAlign w:val="superscript"/>
    </w:rPr>
  </w:style>
  <w:style w:type="paragraph" w:styleId="Header">
    <w:name w:val="header"/>
    <w:basedOn w:val="Normal"/>
    <w:link w:val="HeaderChar"/>
    <w:uiPriority w:val="99"/>
    <w:unhideWhenUsed/>
    <w:rsid w:val="007E313B"/>
    <w:pPr>
      <w:tabs>
        <w:tab w:val="center" w:pos="4153"/>
        <w:tab w:val="right" w:pos="8306"/>
      </w:tabs>
      <w:spacing w:after="0" w:line="240" w:lineRule="auto"/>
    </w:pPr>
  </w:style>
  <w:style w:type="character" w:customStyle="1" w:styleId="HeaderChar">
    <w:name w:val="Header Char"/>
    <w:basedOn w:val="DefaultParagraphFont"/>
    <w:link w:val="Header"/>
    <w:uiPriority w:val="99"/>
    <w:rsid w:val="007E313B"/>
  </w:style>
  <w:style w:type="paragraph" w:styleId="Footer">
    <w:name w:val="footer"/>
    <w:basedOn w:val="Normal"/>
    <w:link w:val="FooterChar"/>
    <w:uiPriority w:val="99"/>
    <w:unhideWhenUsed/>
    <w:rsid w:val="007E313B"/>
    <w:pPr>
      <w:tabs>
        <w:tab w:val="center" w:pos="4153"/>
        <w:tab w:val="right" w:pos="8306"/>
      </w:tabs>
      <w:spacing w:after="0" w:line="240" w:lineRule="auto"/>
    </w:pPr>
  </w:style>
  <w:style w:type="character" w:customStyle="1" w:styleId="FooterChar">
    <w:name w:val="Footer Char"/>
    <w:basedOn w:val="DefaultParagraphFont"/>
    <w:link w:val="Footer"/>
    <w:uiPriority w:val="99"/>
    <w:rsid w:val="007E313B"/>
  </w:style>
  <w:style w:type="paragraph" w:styleId="Revision">
    <w:name w:val="Revision"/>
    <w:hidden/>
    <w:uiPriority w:val="99"/>
    <w:semiHidden/>
    <w:rsid w:val="004A70FE"/>
    <w:pPr>
      <w:spacing w:after="0" w:line="240" w:lineRule="auto"/>
    </w:pPr>
  </w:style>
  <w:style w:type="character" w:styleId="CommentReference">
    <w:name w:val="annotation reference"/>
    <w:basedOn w:val="DefaultParagraphFont"/>
    <w:uiPriority w:val="99"/>
    <w:semiHidden/>
    <w:unhideWhenUsed/>
    <w:rsid w:val="004A70FE"/>
    <w:rPr>
      <w:sz w:val="16"/>
      <w:szCs w:val="16"/>
    </w:rPr>
  </w:style>
  <w:style w:type="paragraph" w:styleId="CommentText">
    <w:name w:val="annotation text"/>
    <w:basedOn w:val="Normal"/>
    <w:link w:val="CommentTextChar"/>
    <w:uiPriority w:val="99"/>
    <w:unhideWhenUsed/>
    <w:rsid w:val="004A70FE"/>
    <w:pPr>
      <w:spacing w:line="240" w:lineRule="auto"/>
    </w:pPr>
    <w:rPr>
      <w:sz w:val="20"/>
      <w:szCs w:val="20"/>
    </w:rPr>
  </w:style>
  <w:style w:type="character" w:customStyle="1" w:styleId="CommentTextChar">
    <w:name w:val="Comment Text Char"/>
    <w:basedOn w:val="DefaultParagraphFont"/>
    <w:link w:val="CommentText"/>
    <w:uiPriority w:val="99"/>
    <w:rsid w:val="004A70FE"/>
    <w:rPr>
      <w:sz w:val="20"/>
      <w:szCs w:val="20"/>
    </w:rPr>
  </w:style>
  <w:style w:type="paragraph" w:styleId="CommentSubject">
    <w:name w:val="annotation subject"/>
    <w:basedOn w:val="CommentText"/>
    <w:next w:val="CommentText"/>
    <w:link w:val="CommentSubjectChar"/>
    <w:uiPriority w:val="99"/>
    <w:semiHidden/>
    <w:unhideWhenUsed/>
    <w:rsid w:val="004A70FE"/>
    <w:rPr>
      <w:b/>
      <w:bCs/>
    </w:rPr>
  </w:style>
  <w:style w:type="character" w:customStyle="1" w:styleId="CommentSubjectChar">
    <w:name w:val="Comment Subject Char"/>
    <w:basedOn w:val="CommentTextChar"/>
    <w:link w:val="CommentSubject"/>
    <w:uiPriority w:val="99"/>
    <w:semiHidden/>
    <w:rsid w:val="004A70FE"/>
    <w:rPr>
      <w:b/>
      <w:bCs/>
      <w:sz w:val="20"/>
      <w:szCs w:val="20"/>
    </w:rPr>
  </w:style>
  <w:style w:type="character" w:styleId="Hyperlink">
    <w:name w:val="Hyperlink"/>
    <w:basedOn w:val="DefaultParagraphFont"/>
    <w:uiPriority w:val="99"/>
    <w:unhideWhenUsed/>
    <w:rsid w:val="000C29D8"/>
    <w:rPr>
      <w:color w:val="0563C1" w:themeColor="hyperlink"/>
      <w:u w:val="single"/>
    </w:rPr>
  </w:style>
  <w:style w:type="character" w:styleId="UnresolvedMention">
    <w:name w:val="Unresolved Mention"/>
    <w:basedOn w:val="DefaultParagraphFont"/>
    <w:uiPriority w:val="99"/>
    <w:semiHidden/>
    <w:unhideWhenUsed/>
    <w:rsid w:val="000C29D8"/>
    <w:rPr>
      <w:color w:val="605E5C"/>
      <w:shd w:val="clear" w:color="auto" w:fill="E1DFDD"/>
    </w:rPr>
  </w:style>
  <w:style w:type="paragraph" w:customStyle="1" w:styleId="NApunkts1">
    <w:name w:val="NA punkts 1"/>
    <w:basedOn w:val="Normal"/>
    <w:link w:val="NApunkts1Rakstz"/>
    <w:qFormat/>
    <w:rsid w:val="0029352D"/>
    <w:pPr>
      <w:numPr>
        <w:numId w:val="1"/>
      </w:numPr>
      <w:spacing w:before="240" w:after="0" w:line="240" w:lineRule="auto"/>
      <w:ind w:left="0" w:firstLine="0"/>
      <w:jc w:val="both"/>
      <w:outlineLvl w:val="0"/>
    </w:pPr>
    <w:rPr>
      <w:rFonts w:ascii="Times New Roman" w:eastAsia="Times New Roman" w:hAnsi="Times New Roman" w:cs="Times New Roman"/>
      <w:sz w:val="24"/>
      <w:szCs w:val="24"/>
      <w:lang w:eastAsia="lv-LV"/>
    </w:rPr>
  </w:style>
  <w:style w:type="character" w:customStyle="1" w:styleId="NApunkts1Rakstz">
    <w:name w:val="NA punkts 1 Rakstz."/>
    <w:basedOn w:val="DefaultParagraphFont"/>
    <w:link w:val="NApunkts1"/>
    <w:rsid w:val="0029352D"/>
    <w:rPr>
      <w:rFonts w:ascii="Times New Roman" w:eastAsia="Times New Roman" w:hAnsi="Times New Roman" w:cs="Times New Roman"/>
      <w:sz w:val="24"/>
      <w:szCs w:val="24"/>
      <w:lang w:eastAsia="lv-LV"/>
    </w:rPr>
  </w:style>
  <w:style w:type="paragraph" w:customStyle="1" w:styleId="NApunkts2">
    <w:name w:val="NA punkts 2"/>
    <w:basedOn w:val="Normal"/>
    <w:qFormat/>
    <w:rsid w:val="0029352D"/>
    <w:pPr>
      <w:keepLines/>
      <w:numPr>
        <w:ilvl w:val="1"/>
        <w:numId w:val="1"/>
      </w:numPr>
      <w:spacing w:after="0" w:line="240" w:lineRule="auto"/>
      <w:jc w:val="both"/>
      <w:outlineLvl w:val="1"/>
    </w:pPr>
    <w:rPr>
      <w:rFonts w:ascii="Times New Roman" w:eastAsia="Times New Roman" w:hAnsi="Times New Roman" w:cs="Times New Roman"/>
      <w:sz w:val="24"/>
      <w:szCs w:val="24"/>
      <w:lang w:eastAsia="lv-LV"/>
    </w:rPr>
  </w:style>
  <w:style w:type="paragraph" w:customStyle="1" w:styleId="NApunkts3">
    <w:name w:val="NA punkts 3"/>
    <w:basedOn w:val="Normal"/>
    <w:qFormat/>
    <w:rsid w:val="0029352D"/>
    <w:pPr>
      <w:keepLines/>
      <w:numPr>
        <w:ilvl w:val="2"/>
        <w:numId w:val="1"/>
      </w:numPr>
      <w:spacing w:after="0" w:line="240" w:lineRule="auto"/>
      <w:jc w:val="both"/>
      <w:outlineLvl w:val="2"/>
    </w:pPr>
    <w:rPr>
      <w:rFonts w:ascii="Times New Roman" w:eastAsia="Times New Roman" w:hAnsi="Times New Roman" w:cs="Times New Roman"/>
      <w:sz w:val="24"/>
      <w:szCs w:val="24"/>
      <w:lang w:eastAsia="lv-LV"/>
    </w:rPr>
  </w:style>
  <w:style w:type="paragraph" w:customStyle="1" w:styleId="NApunkts4">
    <w:name w:val="NA punkts 4"/>
    <w:basedOn w:val="Normal"/>
    <w:qFormat/>
    <w:rsid w:val="0029352D"/>
    <w:pPr>
      <w:keepLines/>
      <w:numPr>
        <w:ilvl w:val="3"/>
        <w:numId w:val="1"/>
      </w:numPr>
      <w:spacing w:after="0" w:line="240" w:lineRule="auto"/>
      <w:jc w:val="both"/>
      <w:outlineLvl w:val="3"/>
    </w:pPr>
    <w:rPr>
      <w:rFonts w:ascii="Times New Roman" w:eastAsia="Times New Roman" w:hAnsi="Times New Roman" w:cs="Times New Roman"/>
      <w:sz w:val="24"/>
      <w:szCs w:val="24"/>
      <w:lang w:eastAsia="lv-LV"/>
    </w:rPr>
  </w:style>
  <w:style w:type="character" w:styleId="PlaceholderText">
    <w:name w:val="Placeholder Text"/>
    <w:basedOn w:val="DefaultParagraphFont"/>
    <w:uiPriority w:val="99"/>
    <w:semiHidden/>
    <w:rsid w:val="0029352D"/>
    <w:rPr>
      <w:color w:val="808080"/>
    </w:rPr>
  </w:style>
  <w:style w:type="paragraph" w:styleId="ListParagraph">
    <w:name w:val="List Paragraph"/>
    <w:basedOn w:val="Normal"/>
    <w:uiPriority w:val="34"/>
    <w:qFormat/>
    <w:rsid w:val="0067277C"/>
    <w:pPr>
      <w:ind w:left="720"/>
      <w:contextualSpacing/>
    </w:pPr>
  </w:style>
  <w:style w:type="paragraph" w:customStyle="1" w:styleId="TableContents">
    <w:name w:val="Table Contents"/>
    <w:basedOn w:val="Normal"/>
    <w:rsid w:val="00F57FBC"/>
    <w:pPr>
      <w:widowControl w:val="0"/>
      <w:suppressLineNumbers/>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styleId="PlainText">
    <w:name w:val="Plain Text"/>
    <w:basedOn w:val="Normal"/>
    <w:link w:val="PlainTextChar"/>
    <w:uiPriority w:val="99"/>
    <w:semiHidden/>
    <w:unhideWhenUsed/>
    <w:rsid w:val="005E2D0F"/>
    <w:pPr>
      <w:spacing w:after="0" w:line="240" w:lineRule="auto"/>
    </w:pPr>
    <w:rPr>
      <w:rFonts w:ascii="Calibri" w:eastAsia="Calibri" w:hAnsi="Calibri" w:cs="Times New Roman"/>
      <w:szCs w:val="21"/>
    </w:rPr>
  </w:style>
  <w:style w:type="character" w:customStyle="1" w:styleId="PlainTextChar">
    <w:name w:val="Plain Text Char"/>
    <w:basedOn w:val="DefaultParagraphFont"/>
    <w:link w:val="PlainText"/>
    <w:uiPriority w:val="99"/>
    <w:semiHidden/>
    <w:rsid w:val="005E2D0F"/>
    <w:rPr>
      <w:rFonts w:ascii="Calibri" w:eastAsia="Calibri" w:hAnsi="Calibri" w:cs="Times New Roman"/>
      <w:szCs w:val="21"/>
    </w:rPr>
  </w:style>
  <w:style w:type="paragraph" w:customStyle="1" w:styleId="naisf">
    <w:name w:val="naisf"/>
    <w:basedOn w:val="Normal"/>
    <w:rsid w:val="00614B40"/>
    <w:pPr>
      <w:spacing w:before="100" w:beforeAutospacing="1" w:after="100" w:afterAutospacing="1" w:line="240" w:lineRule="auto"/>
      <w:jc w:val="both"/>
    </w:pPr>
    <w:rPr>
      <w:rFonts w:ascii="Times New Roman" w:eastAsia="Arial Unicode MS" w:hAnsi="Times New Roman" w:cs="Times New Roman"/>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495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likumi.lv/ta/id/317384-informacijas-tehnologiju-un-drosibas-risku-parvaldibas-normativie-noteikumi"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likumi.lv/ta/id/318230-krajaizdevu-sabiedribu-ieksejas-kontroles-sistemas-izveides-normativie-noteikumi" TargetMode="Externa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likumi.lv/ta/id/7115-krajaizdevu-sabiedribu-likums"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bank.lv"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BC93B20695F34D039CA36F89A6BEC935"/>
        <w:category>
          <w:name w:val="Vispārīgi"/>
          <w:gallery w:val="placeholder"/>
        </w:category>
        <w:types>
          <w:type w:val="bbPlcHdr"/>
        </w:types>
        <w:behaviors>
          <w:behavior w:val="content"/>
        </w:behaviors>
        <w:guid w:val="{FF88F8DD-ED10-43C1-AE4A-CAA6E5EBBD76}"/>
      </w:docPartPr>
      <w:docPartBody>
        <w:p w:rsidR="005A7F1E" w:rsidRDefault="00F64D0B" w:rsidP="00F64D0B">
          <w:pPr>
            <w:pStyle w:val="BC93B20695F34D039CA36F89A6BEC935"/>
          </w:pPr>
          <w:r w:rsidRPr="00F5647B">
            <w:rPr>
              <w:rStyle w:val="PlaceholderText"/>
              <w:b/>
              <w:szCs w:val="24"/>
            </w:rPr>
            <w:t>[Nosaukums]</w:t>
          </w:r>
        </w:p>
      </w:docPartBody>
    </w:docPart>
    <w:docPart>
      <w:docPartPr>
        <w:name w:val="A5B48858610C4C0ABAA1D5B0A448CF7E"/>
        <w:category>
          <w:name w:val="Vispārīgi"/>
          <w:gallery w:val="placeholder"/>
        </w:category>
        <w:types>
          <w:type w:val="bbPlcHdr"/>
        </w:types>
        <w:behaviors>
          <w:behavior w:val="content"/>
        </w:behaviors>
        <w:guid w:val="{7DDD0A13-7722-4014-9C03-795CECB98AB6}"/>
      </w:docPartPr>
      <w:docPartBody>
        <w:p w:rsidR="00F621AC" w:rsidRDefault="00F621AC" w:rsidP="00F621AC">
          <w:pPr>
            <w:pStyle w:val="A5B48858610C4C0ABAA1D5B0A448CF7E"/>
          </w:pPr>
          <w:r w:rsidRPr="00F75F63">
            <w:rPr>
              <w:rStyle w:val="PlaceholderText"/>
              <w:b/>
              <w:color w:val="808080" w:themeColor="background1" w:themeShade="80"/>
              <w:szCs w:val="24"/>
            </w:rPr>
            <w:t>[Nosaukums]</w:t>
          </w:r>
        </w:p>
      </w:docPartBody>
    </w:docPart>
    <w:docPart>
      <w:docPartPr>
        <w:name w:val="C435D29E3A5344DCA321F1B794F8B2BB"/>
        <w:category>
          <w:name w:val="Vispārīgi"/>
          <w:gallery w:val="placeholder"/>
        </w:category>
        <w:types>
          <w:type w:val="bbPlcHdr"/>
        </w:types>
        <w:behaviors>
          <w:behavior w:val="content"/>
        </w:behaviors>
        <w:guid w:val="{CA8A8CA2-412F-49F7-881B-0804A39F0E86}"/>
      </w:docPartPr>
      <w:docPartBody>
        <w:p w:rsidR="00F621AC" w:rsidRDefault="00F621AC" w:rsidP="00F621AC">
          <w:pPr>
            <w:pStyle w:val="C435D29E3A5344DCA321F1B794F8B2BB"/>
          </w:pPr>
          <w:r>
            <w:rPr>
              <w:rStyle w:val="PlaceholderText"/>
              <w:b/>
              <w:color w:val="808080" w:themeColor="background1" w:themeShade="80"/>
            </w:rPr>
            <w:t>[Nosaukums]</w:t>
          </w:r>
        </w:p>
      </w:docPartBody>
    </w:docPart>
    <w:docPart>
      <w:docPartPr>
        <w:name w:val="2A4D43B17D1A4E369157D43D0EA5990E"/>
        <w:category>
          <w:name w:val="Vispārīgi"/>
          <w:gallery w:val="placeholder"/>
        </w:category>
        <w:types>
          <w:type w:val="bbPlcHdr"/>
        </w:types>
        <w:behaviors>
          <w:behavior w:val="content"/>
        </w:behaviors>
        <w:guid w:val="{BAD3D190-1192-4E4E-B9B8-CF18A677305D}"/>
      </w:docPartPr>
      <w:docPartBody>
        <w:p w:rsidR="00F621AC" w:rsidRDefault="00F621AC" w:rsidP="00F621AC">
          <w:pPr>
            <w:pStyle w:val="2A4D43B17D1A4E369157D43D0EA5990E"/>
          </w:pPr>
          <w:r>
            <w:rPr>
              <w:rStyle w:val="PlaceholderText"/>
              <w:b/>
              <w:color w:val="808080" w:themeColor="background1" w:themeShade="80"/>
            </w:rPr>
            <w:t>[Nosaukums]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ndale Sans UI">
    <w:charset w:val="00"/>
    <w:family w:val="auto"/>
    <w:pitch w:val="variable"/>
  </w:font>
  <w:font w:name="Tahoma">
    <w:panose1 w:val="020B0604030504040204"/>
    <w:charset w:val="BA"/>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BA"/>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4D0B"/>
    <w:rsid w:val="00090447"/>
    <w:rsid w:val="002F7172"/>
    <w:rsid w:val="005A7F1E"/>
    <w:rsid w:val="00A659F2"/>
    <w:rsid w:val="00F621AC"/>
    <w:rsid w:val="00F64D0B"/>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621AC"/>
    <w:rPr>
      <w:color w:val="808080"/>
    </w:rPr>
  </w:style>
  <w:style w:type="paragraph" w:customStyle="1" w:styleId="BC93B20695F34D039CA36F89A6BEC935">
    <w:name w:val="BC93B20695F34D039CA36F89A6BEC935"/>
    <w:rsid w:val="00F64D0B"/>
  </w:style>
  <w:style w:type="paragraph" w:customStyle="1" w:styleId="A5B48858610C4C0ABAA1D5B0A448CF7E">
    <w:name w:val="A5B48858610C4C0ABAA1D5B0A448CF7E"/>
    <w:rsid w:val="00F621AC"/>
    <w:rPr>
      <w:kern w:val="2"/>
      <w14:ligatures w14:val="standardContextual"/>
    </w:rPr>
  </w:style>
  <w:style w:type="paragraph" w:customStyle="1" w:styleId="C435D29E3A5344DCA321F1B794F8B2BB">
    <w:name w:val="C435D29E3A5344DCA321F1B794F8B2BB"/>
    <w:rsid w:val="00F621AC"/>
    <w:rPr>
      <w:kern w:val="2"/>
      <w14:ligatures w14:val="standardContextual"/>
    </w:rPr>
  </w:style>
  <w:style w:type="paragraph" w:customStyle="1" w:styleId="2A4D43B17D1A4E369157D43D0EA5990E">
    <w:name w:val="2A4D43B17D1A4E369157D43D0EA5990E"/>
    <w:rsid w:val="00F621AC"/>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s" ma:contentTypeID="0x0101007FD6D19EF50DD84A8D36B5F3E08A0BD6" ma:contentTypeVersion="2" ma:contentTypeDescription="Izveidot jaunu dokumentu." ma:contentTypeScope="" ma:versionID="ef2be2e9ce5af37e45b91ed0e4faeaf6">
  <xsd:schema xmlns:xsd="http://www.w3.org/2001/XMLSchema" xmlns:xs="http://www.w3.org/2001/XMLSchema" xmlns:p="http://schemas.microsoft.com/office/2006/metadata/properties" xmlns:ns2="c3839d33-06ee-4ec5-9ac8-a0b133b69dac" targetNamespace="http://schemas.microsoft.com/office/2006/metadata/properties" ma:root="true" ma:fieldsID="b79f93171441047500386356e1b253c6" ns2:_="">
    <xsd:import namespace="c3839d33-06ee-4ec5-9ac8-a0b133b69dac"/>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839d33-06ee-4ec5-9ac8-a0b133b69da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33FDE6C-1D96-4A7F-9FF9-7CF8B6B5150F}">
  <ds:schemaRefs>
    <ds:schemaRef ds:uri="http://schemas.microsoft.com/sharepoint/v3/contenttype/forms"/>
  </ds:schemaRefs>
</ds:datastoreItem>
</file>

<file path=customXml/itemProps2.xml><?xml version="1.0" encoding="utf-8"?>
<ds:datastoreItem xmlns:ds="http://schemas.openxmlformats.org/officeDocument/2006/customXml" ds:itemID="{DDF1749C-DC95-4F12-8C92-9DD9664146A8}">
  <ds:schemaRefs>
    <ds:schemaRef ds:uri="http://schemas.openxmlformats.org/officeDocument/2006/bibliography"/>
  </ds:schemaRefs>
</ds:datastoreItem>
</file>

<file path=customXml/itemProps3.xml><?xml version="1.0" encoding="utf-8"?>
<ds:datastoreItem xmlns:ds="http://schemas.openxmlformats.org/officeDocument/2006/customXml" ds:itemID="{734247B7-3B87-4931-915D-C38A786B500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01C99D6-2FD2-4688-BCF2-664E8B28AE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839d33-06ee-4ec5-9ac8-a0b133b69d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11</Pages>
  <Words>15548</Words>
  <Characters>8863</Characters>
  <Application>Microsoft Office Word</Application>
  <DocSecurity>0</DocSecurity>
  <Lines>73</Lines>
  <Paragraphs>48</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24363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Author</dc:creator>
  <cp:keywords/>
  <dc:description/>
  <cp:lastModifiedBy>Ilze Grava</cp:lastModifiedBy>
  <cp:revision>6</cp:revision>
  <dcterms:created xsi:type="dcterms:W3CDTF">2024-03-05T15:25:00Z</dcterms:created>
  <dcterms:modified xsi:type="dcterms:W3CDTF">2024-03-06T09:45:00Z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0x0101007FD6D19EF50DD84A8D36B5F3E08A0BD6</vt:lpwstr>
  </property>
</Properties>
</file>