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39" w:rsidRPr="00927FAE" w:rsidRDefault="00742739" w:rsidP="00B90C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lv-LV"/>
        </w:rPr>
      </w:pPr>
      <w:bookmarkStart w:id="0" w:name="_GoBack"/>
      <w:bookmarkEnd w:id="0"/>
      <w:r w:rsidRPr="00927FAE">
        <w:rPr>
          <w:rFonts w:ascii="Arial" w:hAnsi="Arial" w:cs="Arial"/>
          <w:b/>
          <w:sz w:val="20"/>
          <w:szCs w:val="20"/>
          <w:lang w:val="lv-LV"/>
        </w:rPr>
        <w:t xml:space="preserve">AB </w:t>
      </w:r>
      <w:r w:rsidR="00AA4CBC" w:rsidRPr="00927FAE">
        <w:rPr>
          <w:rFonts w:ascii="Arial" w:hAnsi="Arial" w:cs="Arial"/>
          <w:b/>
          <w:sz w:val="20"/>
          <w:szCs w:val="20"/>
          <w:lang w:val="lv-LV"/>
        </w:rPr>
        <w:t>“</w:t>
      </w:r>
      <w:r w:rsidRPr="00927FAE">
        <w:rPr>
          <w:rFonts w:ascii="Arial" w:hAnsi="Arial" w:cs="Arial"/>
          <w:b/>
          <w:sz w:val="20"/>
          <w:szCs w:val="20"/>
          <w:lang w:val="lv-LV"/>
        </w:rPr>
        <w:t>SEB gyvybės draudimas</w:t>
      </w:r>
      <w:r w:rsidR="00AA4CBC" w:rsidRPr="00927FAE">
        <w:rPr>
          <w:rFonts w:ascii="Arial" w:hAnsi="Arial" w:cs="Arial"/>
          <w:b/>
          <w:sz w:val="20"/>
          <w:szCs w:val="20"/>
          <w:lang w:val="lv-LV"/>
        </w:rPr>
        <w:t>”</w:t>
      </w:r>
    </w:p>
    <w:p w:rsidR="00742739" w:rsidRPr="00927FAE" w:rsidRDefault="00927FAE" w:rsidP="00B90C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lv-LV"/>
        </w:rPr>
      </w:pPr>
      <w:r w:rsidRPr="00927FAE">
        <w:rPr>
          <w:rFonts w:ascii="Arial" w:hAnsi="Arial" w:cs="Arial"/>
          <w:sz w:val="20"/>
          <w:szCs w:val="20"/>
          <w:lang w:val="lv-LV"/>
        </w:rPr>
        <w:t>Juridiskā adrese</w:t>
      </w:r>
      <w:r w:rsidR="00742739" w:rsidRPr="00927FAE">
        <w:rPr>
          <w:rFonts w:ascii="Arial" w:hAnsi="Arial" w:cs="Arial"/>
          <w:sz w:val="20"/>
          <w:szCs w:val="20"/>
          <w:lang w:val="lv-LV"/>
        </w:rPr>
        <w:t xml:space="preserve">: Gedimino </w:t>
      </w:r>
      <w:r w:rsidR="00AA4CBC" w:rsidRPr="00927FAE">
        <w:rPr>
          <w:rFonts w:ascii="Arial" w:hAnsi="Arial" w:cs="Arial"/>
          <w:sz w:val="20"/>
          <w:szCs w:val="20"/>
          <w:lang w:val="lv-LV"/>
        </w:rPr>
        <w:t>pr</w:t>
      </w:r>
      <w:r w:rsidRPr="00927FAE">
        <w:rPr>
          <w:rFonts w:ascii="Arial" w:hAnsi="Arial" w:cs="Arial"/>
          <w:sz w:val="20"/>
          <w:szCs w:val="20"/>
          <w:lang w:val="lv-LV"/>
        </w:rPr>
        <w:t>. 12, LT-01103 Viļņa, Lietuva</w:t>
      </w:r>
    </w:p>
    <w:p w:rsidR="006D1001" w:rsidRPr="00927FAE" w:rsidRDefault="00A44A34" w:rsidP="00B90C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Adrese sarakstei: J. Balčikonio iela</w:t>
      </w:r>
      <w:r w:rsidR="00927FAE" w:rsidRPr="00927FAE">
        <w:rPr>
          <w:rFonts w:ascii="Arial" w:hAnsi="Arial" w:cs="Arial"/>
          <w:sz w:val="20"/>
          <w:szCs w:val="20"/>
          <w:lang w:val="lv-LV"/>
        </w:rPr>
        <w:t xml:space="preserve"> 7, Viļņa, Lietuva</w:t>
      </w:r>
    </w:p>
    <w:p w:rsidR="00742739" w:rsidRPr="00927FAE" w:rsidRDefault="00A44A34" w:rsidP="00B90C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Reģistrēts Lietuvas Republikas J</w:t>
      </w:r>
      <w:r w:rsidRPr="00A44A34">
        <w:rPr>
          <w:rFonts w:ascii="Arial" w:hAnsi="Arial" w:cs="Arial"/>
          <w:sz w:val="20"/>
          <w:szCs w:val="20"/>
          <w:lang w:val="lv-LV"/>
        </w:rPr>
        <w:t>uridisko personu reģistrā</w:t>
      </w:r>
      <w:r w:rsidR="00AA4CBC" w:rsidRPr="00927FAE">
        <w:rPr>
          <w:rFonts w:ascii="Arial" w:hAnsi="Arial" w:cs="Arial"/>
          <w:sz w:val="20"/>
          <w:szCs w:val="20"/>
          <w:lang w:val="lv-LV"/>
        </w:rPr>
        <w:t>,</w:t>
      </w:r>
      <w:r w:rsidR="00742739" w:rsidRPr="00927FAE">
        <w:rPr>
          <w:rFonts w:ascii="Arial" w:hAnsi="Arial" w:cs="Arial"/>
          <w:sz w:val="20"/>
          <w:szCs w:val="20"/>
          <w:lang w:val="lv-LV"/>
        </w:rPr>
        <w:t xml:space="preserve"> </w:t>
      </w:r>
      <w:r w:rsidR="00D04840">
        <w:rPr>
          <w:rFonts w:ascii="Arial" w:hAnsi="Arial" w:cs="Arial"/>
          <w:sz w:val="20"/>
          <w:szCs w:val="20"/>
          <w:lang w:val="lv-LV"/>
        </w:rPr>
        <w:t>Lietuvas reģistrācijas</w:t>
      </w:r>
      <w:r>
        <w:rPr>
          <w:rFonts w:ascii="Arial" w:hAnsi="Arial" w:cs="Arial"/>
          <w:sz w:val="20"/>
          <w:szCs w:val="20"/>
          <w:lang w:val="lv-LV"/>
        </w:rPr>
        <w:t xml:space="preserve"> numurs</w:t>
      </w:r>
      <w:r w:rsidR="00AA4CBC" w:rsidRPr="00927FAE">
        <w:rPr>
          <w:rFonts w:ascii="Arial" w:hAnsi="Arial" w:cs="Arial"/>
          <w:sz w:val="20"/>
          <w:szCs w:val="20"/>
          <w:lang w:val="lv-LV"/>
        </w:rPr>
        <w:t xml:space="preserve"> 110076645</w:t>
      </w:r>
    </w:p>
    <w:p w:rsidR="006D1001" w:rsidRPr="00927FAE" w:rsidRDefault="00A44A34" w:rsidP="00B90C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Vairāk kontaktinformācijas skatīt</w:t>
      </w:r>
      <w:r w:rsidR="006D1001" w:rsidRPr="00927FAE">
        <w:rPr>
          <w:rFonts w:ascii="Arial" w:hAnsi="Arial" w:cs="Arial"/>
          <w:sz w:val="20"/>
          <w:szCs w:val="20"/>
          <w:lang w:val="lv-LV"/>
        </w:rPr>
        <w:t xml:space="preserve"> www.seb.lt </w:t>
      </w:r>
    </w:p>
    <w:p w:rsidR="00AA4CBC" w:rsidRPr="00927FAE" w:rsidRDefault="00AA4CBC" w:rsidP="00B90C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lv-LV"/>
        </w:rPr>
      </w:pPr>
    </w:p>
    <w:p w:rsidR="000F5B29" w:rsidRPr="00927FAE" w:rsidRDefault="000F5B29" w:rsidP="00B90C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lv-LV"/>
        </w:rPr>
      </w:pPr>
      <w:r>
        <w:rPr>
          <w:rFonts w:ascii="Arial" w:hAnsi="Arial" w:cs="Arial"/>
          <w:b/>
          <w:sz w:val="20"/>
          <w:szCs w:val="20"/>
          <w:lang w:val="lv-LV"/>
        </w:rPr>
        <w:t>PAZIŅOJUMS PAR APVIENOŠANOS UN PORTFEĻA NODOŠANU</w:t>
      </w:r>
      <w:r>
        <w:rPr>
          <w:rFonts w:ascii="Arial" w:hAnsi="Arial" w:cs="Arial"/>
          <w:b/>
          <w:sz w:val="20"/>
          <w:szCs w:val="20"/>
          <w:lang w:val="lv-LV"/>
        </w:rPr>
        <w:tab/>
      </w:r>
    </w:p>
    <w:p w:rsidR="007E56BD" w:rsidRPr="00927FAE" w:rsidRDefault="007E56BD" w:rsidP="00B90C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:rsidR="00EF16EC" w:rsidRPr="00927FAE" w:rsidRDefault="00EF16EC" w:rsidP="007E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Cs w:val="20"/>
          <w:lang w:val="lv-LV"/>
        </w:rPr>
      </w:pPr>
    </w:p>
    <w:p w:rsidR="00EF16EC" w:rsidRPr="00927FAE" w:rsidRDefault="00927FAE" w:rsidP="007F5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Cs w:val="20"/>
          <w:lang w:val="lv-LV"/>
        </w:rPr>
      </w:pPr>
      <w:r>
        <w:rPr>
          <w:rFonts w:ascii="Arial" w:hAnsi="Arial" w:cs="Arial"/>
          <w:b/>
          <w:szCs w:val="20"/>
          <w:lang w:val="lv-LV"/>
        </w:rPr>
        <w:t>Kopsavilkums</w:t>
      </w:r>
      <w:r w:rsidR="00EF16EC" w:rsidRPr="00927FAE">
        <w:rPr>
          <w:rFonts w:ascii="Arial" w:hAnsi="Arial" w:cs="Arial"/>
          <w:b/>
          <w:szCs w:val="20"/>
          <w:lang w:val="lv-LV"/>
        </w:rPr>
        <w:t>:</w:t>
      </w:r>
    </w:p>
    <w:p w:rsidR="002C1447" w:rsidRPr="00927FAE" w:rsidRDefault="00BC5951" w:rsidP="007E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Cs w:val="20"/>
          <w:lang w:val="lv-LV"/>
        </w:rPr>
      </w:pPr>
      <w:r>
        <w:rPr>
          <w:rFonts w:ascii="Arial" w:hAnsi="Arial" w:cs="Arial"/>
          <w:szCs w:val="20"/>
          <w:lang w:val="lv-LV"/>
        </w:rPr>
        <w:t>V</w:t>
      </w:r>
      <w:r w:rsidR="000F5B29" w:rsidRPr="000F5B29">
        <w:rPr>
          <w:rFonts w:ascii="Arial" w:hAnsi="Arial" w:cs="Arial"/>
          <w:szCs w:val="20"/>
          <w:lang w:val="lv-LV"/>
        </w:rPr>
        <w:t xml:space="preserve">ēlamies informēt klientus, ka </w:t>
      </w:r>
      <w:r>
        <w:rPr>
          <w:rFonts w:ascii="Arial" w:hAnsi="Arial" w:cs="Arial"/>
          <w:szCs w:val="20"/>
          <w:lang w:val="lv-LV"/>
        </w:rPr>
        <w:t xml:space="preserve">nākamgad </w:t>
      </w:r>
      <w:r w:rsidR="000F5B29" w:rsidRPr="000F5B29">
        <w:rPr>
          <w:rFonts w:ascii="Arial" w:hAnsi="Arial" w:cs="Arial"/>
          <w:szCs w:val="20"/>
          <w:lang w:val="lv-LV"/>
        </w:rPr>
        <w:t>SEB dzīvības apdrošināšanas sabiedrības Baltijas valstīs, ieskaito</w:t>
      </w:r>
      <w:r w:rsidR="000F5B29">
        <w:rPr>
          <w:rFonts w:ascii="Arial" w:hAnsi="Arial" w:cs="Arial"/>
          <w:szCs w:val="20"/>
          <w:lang w:val="lv-LV"/>
        </w:rPr>
        <w:t xml:space="preserve">t AB "SEB </w:t>
      </w:r>
      <w:proofErr w:type="spellStart"/>
      <w:r w:rsidR="000F5B29" w:rsidRPr="00927FAE">
        <w:rPr>
          <w:rFonts w:ascii="Arial" w:hAnsi="Arial" w:cs="Arial"/>
          <w:szCs w:val="20"/>
          <w:lang w:val="lv-LV"/>
        </w:rPr>
        <w:t>gyvybės</w:t>
      </w:r>
      <w:proofErr w:type="spellEnd"/>
      <w:r w:rsidR="000F5B29" w:rsidRPr="00927FAE">
        <w:rPr>
          <w:rFonts w:ascii="Arial" w:hAnsi="Arial" w:cs="Arial"/>
          <w:szCs w:val="20"/>
          <w:lang w:val="lv-LV"/>
        </w:rPr>
        <w:t xml:space="preserve"> </w:t>
      </w:r>
      <w:proofErr w:type="spellStart"/>
      <w:r w:rsidR="000F5B29" w:rsidRPr="00927FAE">
        <w:rPr>
          <w:rFonts w:ascii="Arial" w:hAnsi="Arial" w:cs="Arial"/>
          <w:szCs w:val="20"/>
          <w:lang w:val="lv-LV"/>
        </w:rPr>
        <w:t>draudimas</w:t>
      </w:r>
      <w:proofErr w:type="spellEnd"/>
      <w:r w:rsidR="00E7212F">
        <w:rPr>
          <w:rFonts w:ascii="Arial" w:hAnsi="Arial" w:cs="Arial"/>
          <w:szCs w:val="20"/>
          <w:lang w:val="lv-LV"/>
        </w:rPr>
        <w:t xml:space="preserve">", </w:t>
      </w:r>
      <w:r>
        <w:rPr>
          <w:rFonts w:ascii="Arial" w:hAnsi="Arial" w:cs="Arial"/>
          <w:szCs w:val="20"/>
          <w:lang w:val="lv-LV"/>
        </w:rPr>
        <w:t xml:space="preserve">tiks apvienotas </w:t>
      </w:r>
      <w:r w:rsidR="00E7212F">
        <w:rPr>
          <w:rFonts w:ascii="Arial" w:hAnsi="Arial" w:cs="Arial"/>
          <w:szCs w:val="20"/>
          <w:lang w:val="lv-LV"/>
        </w:rPr>
        <w:t>vienā juridis</w:t>
      </w:r>
      <w:r w:rsidR="00DF7E9D">
        <w:rPr>
          <w:rFonts w:ascii="Arial" w:hAnsi="Arial" w:cs="Arial"/>
          <w:szCs w:val="20"/>
          <w:lang w:val="lv-LV"/>
        </w:rPr>
        <w:t>k</w:t>
      </w:r>
      <w:r w:rsidR="00E7212F">
        <w:rPr>
          <w:rFonts w:ascii="Arial" w:hAnsi="Arial" w:cs="Arial"/>
          <w:szCs w:val="20"/>
          <w:lang w:val="lv-LV"/>
        </w:rPr>
        <w:t>ā vienībā</w:t>
      </w:r>
      <w:r w:rsidR="00170BEC">
        <w:rPr>
          <w:rFonts w:ascii="Arial" w:hAnsi="Arial" w:cs="Arial"/>
          <w:szCs w:val="20"/>
          <w:lang w:val="lv-LV"/>
        </w:rPr>
        <w:t>. Apvienošanās sekmē</w:t>
      </w:r>
      <w:r>
        <w:rPr>
          <w:rFonts w:ascii="Arial" w:hAnsi="Arial" w:cs="Arial"/>
          <w:szCs w:val="20"/>
          <w:lang w:val="lv-LV"/>
        </w:rPr>
        <w:t xml:space="preserve">s </w:t>
      </w:r>
      <w:r w:rsidR="00170BEC">
        <w:rPr>
          <w:rFonts w:ascii="Arial" w:hAnsi="Arial" w:cs="Arial"/>
          <w:szCs w:val="20"/>
          <w:lang w:val="lv-LV"/>
        </w:rPr>
        <w:t>efektīvāku darbību</w:t>
      </w:r>
      <w:r>
        <w:rPr>
          <w:rFonts w:ascii="Arial" w:hAnsi="Arial" w:cs="Arial"/>
          <w:szCs w:val="20"/>
          <w:lang w:val="lv-LV"/>
        </w:rPr>
        <w:t xml:space="preserve"> </w:t>
      </w:r>
      <w:r w:rsidR="000D50B8">
        <w:rPr>
          <w:rFonts w:ascii="Arial" w:hAnsi="Arial" w:cs="Arial"/>
          <w:szCs w:val="20"/>
          <w:lang w:val="lv-LV"/>
        </w:rPr>
        <w:t xml:space="preserve">un </w:t>
      </w:r>
      <w:r>
        <w:rPr>
          <w:rFonts w:ascii="Arial" w:hAnsi="Arial" w:cs="Arial"/>
          <w:szCs w:val="20"/>
          <w:lang w:val="lv-LV"/>
        </w:rPr>
        <w:t>palīdz</w:t>
      </w:r>
      <w:r w:rsidR="00170BEC">
        <w:rPr>
          <w:rFonts w:ascii="Arial" w:hAnsi="Arial" w:cs="Arial"/>
          <w:szCs w:val="20"/>
          <w:lang w:val="lv-LV"/>
        </w:rPr>
        <w:t>ē</w:t>
      </w:r>
      <w:r>
        <w:rPr>
          <w:rFonts w:ascii="Arial" w:hAnsi="Arial" w:cs="Arial"/>
          <w:szCs w:val="20"/>
          <w:lang w:val="lv-LV"/>
        </w:rPr>
        <w:t>s uzlabot</w:t>
      </w:r>
      <w:r w:rsidR="000F5B29">
        <w:rPr>
          <w:rFonts w:ascii="Arial" w:hAnsi="Arial" w:cs="Arial"/>
          <w:szCs w:val="20"/>
          <w:lang w:val="lv-LV"/>
        </w:rPr>
        <w:t xml:space="preserve"> </w:t>
      </w:r>
      <w:r w:rsidR="000F5B29" w:rsidRPr="000F5B29">
        <w:rPr>
          <w:rFonts w:ascii="Arial" w:hAnsi="Arial" w:cs="Arial"/>
          <w:szCs w:val="20"/>
          <w:lang w:val="lv-LV"/>
        </w:rPr>
        <w:t>klientu apkalpošanu.</w:t>
      </w:r>
    </w:p>
    <w:p w:rsidR="000F5B29" w:rsidRPr="00927FAE" w:rsidRDefault="00170BEC" w:rsidP="007E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Cs w:val="20"/>
          <w:lang w:val="lv-LV"/>
        </w:rPr>
      </w:pPr>
      <w:r>
        <w:rPr>
          <w:rFonts w:ascii="Arial" w:hAnsi="Arial" w:cs="Arial"/>
          <w:szCs w:val="20"/>
          <w:lang w:val="lv-LV"/>
        </w:rPr>
        <w:t>K</w:t>
      </w:r>
      <w:r w:rsidR="00BC5951">
        <w:rPr>
          <w:rFonts w:ascii="Arial" w:hAnsi="Arial" w:cs="Arial"/>
          <w:szCs w:val="20"/>
          <w:lang w:val="lv-LV"/>
        </w:rPr>
        <w:t>lienti</w:t>
      </w:r>
      <w:r>
        <w:rPr>
          <w:rFonts w:ascii="Arial" w:hAnsi="Arial" w:cs="Arial"/>
          <w:szCs w:val="20"/>
          <w:lang w:val="lv-LV"/>
        </w:rPr>
        <w:t xml:space="preserve"> saņems </w:t>
      </w:r>
      <w:r w:rsidR="00DF7E9D">
        <w:rPr>
          <w:rFonts w:ascii="Arial" w:hAnsi="Arial" w:cs="Arial"/>
          <w:szCs w:val="20"/>
          <w:lang w:val="lv-LV"/>
        </w:rPr>
        <w:t xml:space="preserve">AB "SEB </w:t>
      </w:r>
      <w:proofErr w:type="spellStart"/>
      <w:r w:rsidR="00DF7E9D" w:rsidRPr="00927FAE">
        <w:rPr>
          <w:rFonts w:ascii="Arial" w:hAnsi="Arial" w:cs="Arial"/>
          <w:szCs w:val="20"/>
          <w:lang w:val="lv-LV"/>
        </w:rPr>
        <w:t>gyvybės</w:t>
      </w:r>
      <w:proofErr w:type="spellEnd"/>
      <w:r w:rsidR="00DF7E9D" w:rsidRPr="00927FAE">
        <w:rPr>
          <w:rFonts w:ascii="Arial" w:hAnsi="Arial" w:cs="Arial"/>
          <w:szCs w:val="20"/>
          <w:lang w:val="lv-LV"/>
        </w:rPr>
        <w:t xml:space="preserve"> </w:t>
      </w:r>
      <w:proofErr w:type="spellStart"/>
      <w:r w:rsidR="00DF7E9D" w:rsidRPr="00927FAE">
        <w:rPr>
          <w:rFonts w:ascii="Arial" w:hAnsi="Arial" w:cs="Arial"/>
          <w:szCs w:val="20"/>
          <w:lang w:val="lv-LV"/>
        </w:rPr>
        <w:t>draudimas</w:t>
      </w:r>
      <w:proofErr w:type="spellEnd"/>
      <w:r w:rsidR="00DF7E9D">
        <w:rPr>
          <w:rFonts w:ascii="Arial" w:hAnsi="Arial" w:cs="Arial"/>
          <w:szCs w:val="20"/>
          <w:lang w:val="lv-LV"/>
        </w:rPr>
        <w:t>”</w:t>
      </w:r>
      <w:r w:rsidR="00DF7E9D" w:rsidRPr="000F5B29">
        <w:rPr>
          <w:rFonts w:ascii="Arial" w:hAnsi="Arial" w:cs="Arial"/>
          <w:szCs w:val="20"/>
          <w:lang w:val="lv-LV"/>
        </w:rPr>
        <w:t xml:space="preserve"> </w:t>
      </w:r>
      <w:r w:rsidR="00DF7E9D">
        <w:rPr>
          <w:rFonts w:ascii="Arial" w:hAnsi="Arial" w:cs="Arial"/>
          <w:szCs w:val="20"/>
          <w:lang w:val="lv-LV"/>
        </w:rPr>
        <w:t xml:space="preserve">sniegtos pakalpojumus </w:t>
      </w:r>
      <w:r>
        <w:rPr>
          <w:rFonts w:ascii="Arial" w:hAnsi="Arial" w:cs="Arial"/>
          <w:szCs w:val="20"/>
          <w:lang w:val="lv-LV"/>
        </w:rPr>
        <w:t>kā ierasts</w:t>
      </w:r>
      <w:r w:rsidR="00DF7E9D">
        <w:rPr>
          <w:rFonts w:ascii="Arial" w:hAnsi="Arial" w:cs="Arial"/>
          <w:szCs w:val="20"/>
          <w:lang w:val="lv-LV"/>
        </w:rPr>
        <w:t xml:space="preserve"> un</w:t>
      </w:r>
      <w:r>
        <w:rPr>
          <w:rFonts w:ascii="Arial" w:hAnsi="Arial" w:cs="Arial"/>
          <w:szCs w:val="20"/>
          <w:lang w:val="lv-LV"/>
        </w:rPr>
        <w:t xml:space="preserve"> papildu darbības</w:t>
      </w:r>
      <w:r w:rsidR="00DF7E9D">
        <w:rPr>
          <w:rFonts w:ascii="Arial" w:hAnsi="Arial" w:cs="Arial"/>
          <w:szCs w:val="20"/>
          <w:lang w:val="lv-LV"/>
        </w:rPr>
        <w:t xml:space="preserve"> tiem nebūs jāveic.</w:t>
      </w:r>
      <w:r>
        <w:rPr>
          <w:rFonts w:ascii="Arial" w:hAnsi="Arial" w:cs="Arial"/>
          <w:szCs w:val="20"/>
          <w:lang w:val="lv-LV"/>
        </w:rPr>
        <w:t xml:space="preserve"> </w:t>
      </w:r>
      <w:r w:rsidR="00DF7E9D">
        <w:rPr>
          <w:rFonts w:ascii="Arial" w:hAnsi="Arial" w:cs="Arial"/>
          <w:szCs w:val="20"/>
          <w:lang w:val="lv-LV"/>
        </w:rPr>
        <w:t xml:space="preserve">Turpmāk tekstā plašāka informācija </w:t>
      </w:r>
      <w:r w:rsidR="000F5B29" w:rsidRPr="000F5B29">
        <w:rPr>
          <w:rFonts w:ascii="Arial" w:hAnsi="Arial" w:cs="Arial"/>
          <w:szCs w:val="20"/>
          <w:lang w:val="lv-LV"/>
        </w:rPr>
        <w:t>par plānoto apvienošanos.</w:t>
      </w:r>
    </w:p>
    <w:p w:rsidR="00EF16EC" w:rsidRPr="00927FAE" w:rsidRDefault="00EF16EC" w:rsidP="007E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Cs w:val="20"/>
          <w:lang w:val="lv-LV"/>
        </w:rPr>
      </w:pPr>
    </w:p>
    <w:p w:rsidR="007E56BD" w:rsidRPr="00927FAE" w:rsidRDefault="007E56BD" w:rsidP="00B90C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:rsidR="00AD5F16" w:rsidRPr="00927FAE" w:rsidRDefault="00BC5951" w:rsidP="00B90C6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szCs w:val="20"/>
          <w:lang w:val="lv-LV"/>
        </w:rPr>
      </w:pPr>
      <w:r>
        <w:rPr>
          <w:rFonts w:ascii="Arial" w:hAnsi="Arial" w:cs="Arial"/>
          <w:b/>
          <w:szCs w:val="20"/>
          <w:lang w:val="lv-LV"/>
        </w:rPr>
        <w:t xml:space="preserve">Sperti pirmie juridiskie soļi </w:t>
      </w:r>
      <w:r w:rsidR="00AD5F16" w:rsidRPr="00AD5F16">
        <w:rPr>
          <w:rFonts w:ascii="Arial" w:hAnsi="Arial" w:cs="Arial"/>
          <w:b/>
          <w:szCs w:val="20"/>
          <w:lang w:val="lv-LV"/>
        </w:rPr>
        <w:t>ceļā uz apvienošanos</w:t>
      </w:r>
    </w:p>
    <w:p w:rsidR="00007E9E" w:rsidRDefault="00007E9E" w:rsidP="00B90C6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lv-LV"/>
        </w:rPr>
      </w:pPr>
    </w:p>
    <w:p w:rsidR="00132060" w:rsidRPr="00927FAE" w:rsidRDefault="00132060" w:rsidP="00B90C6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lv-LV"/>
        </w:rPr>
      </w:pPr>
      <w:r w:rsidRPr="00132060">
        <w:rPr>
          <w:rFonts w:ascii="Arial" w:hAnsi="Arial" w:cs="Arial"/>
          <w:sz w:val="20"/>
          <w:szCs w:val="20"/>
          <w:lang w:val="lv-LV"/>
        </w:rPr>
        <w:t>2018. gada 27. augustā trīs Baltijas SEB dzī</w:t>
      </w:r>
      <w:r>
        <w:rPr>
          <w:rFonts w:ascii="Arial" w:hAnsi="Arial" w:cs="Arial"/>
          <w:sz w:val="20"/>
          <w:szCs w:val="20"/>
          <w:lang w:val="lv-LV"/>
        </w:rPr>
        <w:t>vības apdrošināšanas sabiedrības</w:t>
      </w:r>
      <w:r w:rsidRPr="00132060">
        <w:rPr>
          <w:rFonts w:ascii="Arial" w:hAnsi="Arial" w:cs="Arial"/>
          <w:sz w:val="20"/>
          <w:szCs w:val="20"/>
          <w:lang w:val="lv-LV"/>
        </w:rPr>
        <w:t>:</w:t>
      </w:r>
    </w:p>
    <w:p w:rsidR="00B90C64" w:rsidRPr="00927FAE" w:rsidRDefault="00B90C64" w:rsidP="00B90C6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lv-LV"/>
        </w:rPr>
      </w:pPr>
    </w:p>
    <w:p w:rsidR="001C3EF1" w:rsidRPr="00927FAE" w:rsidRDefault="001C3EF1" w:rsidP="001C3EF1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40" w:hanging="540"/>
        <w:contextualSpacing w:val="0"/>
        <w:jc w:val="both"/>
        <w:textAlignment w:val="baseline"/>
        <w:rPr>
          <w:rFonts w:ascii="Arial" w:hAnsi="Arial" w:cs="Arial"/>
          <w:sz w:val="20"/>
          <w:szCs w:val="20"/>
          <w:lang w:val="lv-LV"/>
        </w:rPr>
      </w:pPr>
      <w:r w:rsidRPr="00927FAE">
        <w:rPr>
          <w:rFonts w:ascii="Arial" w:hAnsi="Arial" w:cs="Arial"/>
          <w:b/>
          <w:sz w:val="20"/>
          <w:szCs w:val="20"/>
          <w:lang w:val="lv-LV"/>
        </w:rPr>
        <w:t>Apdrošināšanas akciju sabiedrība “SEB Dzīvības apdrošināšana”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, </w:t>
      </w:r>
      <w:r>
        <w:rPr>
          <w:rFonts w:ascii="Arial" w:hAnsi="Arial" w:cs="Arial"/>
          <w:sz w:val="20"/>
          <w:szCs w:val="20"/>
          <w:lang w:val="lv-LV"/>
        </w:rPr>
        <w:t xml:space="preserve">kas reģistrēta </w:t>
      </w:r>
      <w:r w:rsidRPr="006116F5">
        <w:rPr>
          <w:rFonts w:ascii="Arial" w:hAnsi="Arial" w:cs="Arial"/>
          <w:sz w:val="20"/>
          <w:szCs w:val="20"/>
          <w:lang w:val="lv-LV"/>
        </w:rPr>
        <w:t xml:space="preserve">Latvijas Republikas </w:t>
      </w:r>
      <w:r>
        <w:rPr>
          <w:rFonts w:ascii="Arial" w:hAnsi="Arial" w:cs="Arial"/>
          <w:sz w:val="20"/>
          <w:szCs w:val="20"/>
          <w:lang w:val="lv-LV"/>
        </w:rPr>
        <w:t>komercreģistrā, ar reģistrācijas numuru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 40</w:t>
      </w:r>
      <w:r>
        <w:rPr>
          <w:rFonts w:ascii="Arial" w:hAnsi="Arial" w:cs="Arial"/>
          <w:sz w:val="20"/>
          <w:szCs w:val="20"/>
          <w:lang w:val="lv-LV"/>
        </w:rPr>
        <w:t>003012938, un juridisko adresi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 Antonijas </w:t>
      </w:r>
      <w:r>
        <w:rPr>
          <w:rFonts w:ascii="Arial" w:hAnsi="Arial" w:cs="Arial"/>
          <w:sz w:val="20"/>
          <w:szCs w:val="20"/>
          <w:lang w:val="lv-LV"/>
        </w:rPr>
        <w:t>ielā 9, Rīgā</w:t>
      </w:r>
      <w:r w:rsidRPr="00927FAE">
        <w:rPr>
          <w:rFonts w:ascii="Arial" w:hAnsi="Arial" w:cs="Arial"/>
          <w:sz w:val="20"/>
          <w:szCs w:val="20"/>
          <w:lang w:val="lv-LV"/>
        </w:rPr>
        <w:t>, LV-1010, Latvi</w:t>
      </w:r>
      <w:r>
        <w:rPr>
          <w:rFonts w:ascii="Arial" w:hAnsi="Arial" w:cs="Arial"/>
          <w:sz w:val="20"/>
          <w:szCs w:val="20"/>
          <w:lang w:val="lv-LV"/>
        </w:rPr>
        <w:t>jā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 (“</w:t>
      </w:r>
      <w:r w:rsidRPr="00927FAE">
        <w:rPr>
          <w:rFonts w:ascii="Arial" w:hAnsi="Arial" w:cs="Arial"/>
          <w:b/>
          <w:sz w:val="20"/>
          <w:szCs w:val="20"/>
          <w:lang w:val="lv-LV"/>
        </w:rPr>
        <w:t xml:space="preserve">SEB </w:t>
      </w:r>
      <w:proofErr w:type="spellStart"/>
      <w:r w:rsidRPr="00927FAE">
        <w:rPr>
          <w:rFonts w:ascii="Arial" w:hAnsi="Arial" w:cs="Arial"/>
          <w:b/>
          <w:sz w:val="20"/>
          <w:szCs w:val="20"/>
          <w:lang w:val="lv-LV"/>
        </w:rPr>
        <w:t>Life</w:t>
      </w:r>
      <w:proofErr w:type="spellEnd"/>
      <w:r w:rsidRPr="00927FAE">
        <w:rPr>
          <w:rFonts w:ascii="Arial" w:hAnsi="Arial" w:cs="Arial"/>
          <w:b/>
          <w:sz w:val="20"/>
          <w:szCs w:val="20"/>
          <w:lang w:val="lv-LV"/>
        </w:rPr>
        <w:t xml:space="preserve"> </w:t>
      </w:r>
      <w:proofErr w:type="spellStart"/>
      <w:r w:rsidRPr="00927FAE">
        <w:rPr>
          <w:rFonts w:ascii="Arial" w:hAnsi="Arial" w:cs="Arial"/>
          <w:b/>
          <w:sz w:val="20"/>
          <w:szCs w:val="20"/>
          <w:lang w:val="lv-LV"/>
        </w:rPr>
        <w:t>Latvia</w:t>
      </w:r>
      <w:proofErr w:type="spellEnd"/>
      <w:r w:rsidRPr="00927FAE">
        <w:rPr>
          <w:rFonts w:ascii="Arial" w:hAnsi="Arial" w:cs="Arial"/>
          <w:sz w:val="20"/>
          <w:szCs w:val="20"/>
          <w:lang w:val="lv-LV"/>
        </w:rPr>
        <w:t>”);</w:t>
      </w:r>
    </w:p>
    <w:p w:rsidR="001C3EF1" w:rsidRPr="00927FAE" w:rsidRDefault="001C3EF1" w:rsidP="001C3EF1">
      <w:pPr>
        <w:pStyle w:val="ListParagraph"/>
        <w:numPr>
          <w:ilvl w:val="0"/>
          <w:numId w:val="3"/>
        </w:numPr>
        <w:tabs>
          <w:tab w:val="left" w:pos="709"/>
        </w:tabs>
        <w:suppressAutoHyphens/>
        <w:autoSpaceDN w:val="0"/>
        <w:spacing w:after="0" w:line="240" w:lineRule="auto"/>
        <w:ind w:left="567" w:hanging="578"/>
        <w:contextualSpacing w:val="0"/>
        <w:jc w:val="both"/>
        <w:textAlignment w:val="baseline"/>
        <w:rPr>
          <w:rFonts w:ascii="Arial" w:hAnsi="Arial" w:cs="Arial"/>
          <w:sz w:val="20"/>
          <w:szCs w:val="20"/>
          <w:lang w:val="lv-LV"/>
        </w:rPr>
      </w:pPr>
      <w:r w:rsidRPr="00927FAE">
        <w:rPr>
          <w:rFonts w:ascii="Arial" w:hAnsi="Arial" w:cs="Arial"/>
          <w:b/>
          <w:bCs/>
          <w:color w:val="000000" w:themeColor="text1"/>
          <w:sz w:val="20"/>
          <w:szCs w:val="20"/>
          <w:lang w:val="lv-LV"/>
        </w:rPr>
        <w:t xml:space="preserve">AB “SEB </w:t>
      </w:r>
      <w:proofErr w:type="spellStart"/>
      <w:r w:rsidRPr="00927FAE">
        <w:rPr>
          <w:rFonts w:ascii="Arial" w:hAnsi="Arial" w:cs="Arial"/>
          <w:b/>
          <w:bCs/>
          <w:color w:val="000000" w:themeColor="text1"/>
          <w:sz w:val="20"/>
          <w:szCs w:val="20"/>
          <w:lang w:val="lv-LV"/>
        </w:rPr>
        <w:t>gyvybės</w:t>
      </w:r>
      <w:proofErr w:type="spellEnd"/>
      <w:r w:rsidRPr="00927FAE">
        <w:rPr>
          <w:rFonts w:ascii="Arial" w:hAnsi="Arial" w:cs="Arial"/>
          <w:b/>
          <w:bCs/>
          <w:color w:val="000000" w:themeColor="text1"/>
          <w:sz w:val="20"/>
          <w:szCs w:val="20"/>
          <w:lang w:val="lv-LV"/>
        </w:rPr>
        <w:t xml:space="preserve"> </w:t>
      </w:r>
      <w:proofErr w:type="spellStart"/>
      <w:r w:rsidRPr="00927FAE">
        <w:rPr>
          <w:rFonts w:ascii="Arial" w:hAnsi="Arial" w:cs="Arial"/>
          <w:b/>
          <w:bCs/>
          <w:color w:val="000000" w:themeColor="text1"/>
          <w:sz w:val="20"/>
          <w:szCs w:val="20"/>
          <w:lang w:val="lv-LV"/>
        </w:rPr>
        <w:t>draudimas</w:t>
      </w:r>
      <w:proofErr w:type="spellEnd"/>
      <w:r w:rsidRPr="00927FAE">
        <w:rPr>
          <w:rFonts w:ascii="Arial" w:hAnsi="Arial" w:cs="Arial"/>
          <w:b/>
          <w:bCs/>
          <w:color w:val="000000" w:themeColor="text1"/>
          <w:sz w:val="20"/>
          <w:szCs w:val="20"/>
          <w:lang w:val="lv-LV"/>
        </w:rPr>
        <w:t>”</w:t>
      </w:r>
      <w:r w:rsidRPr="00927FAE">
        <w:rPr>
          <w:rFonts w:ascii="Arial" w:hAnsi="Arial" w:cs="Arial"/>
          <w:bCs/>
          <w:color w:val="000000" w:themeColor="text1"/>
          <w:sz w:val="20"/>
          <w:szCs w:val="20"/>
          <w:lang w:val="lv-LV"/>
        </w:rPr>
        <w:t>,</w:t>
      </w:r>
      <w:r w:rsidRPr="00927FAE">
        <w:rPr>
          <w:rFonts w:ascii="Arial" w:hAnsi="Arial" w:cs="Arial"/>
          <w:b/>
          <w:bCs/>
          <w:color w:val="000000" w:themeColor="text1"/>
          <w:sz w:val="20"/>
          <w:szCs w:val="20"/>
          <w:lang w:val="lv-LV"/>
        </w:rPr>
        <w:t xml:space="preserve"> </w:t>
      </w:r>
      <w:r>
        <w:rPr>
          <w:rFonts w:ascii="Arial" w:hAnsi="Arial" w:cs="Arial"/>
          <w:sz w:val="20"/>
          <w:szCs w:val="20"/>
          <w:lang w:val="lv-LV"/>
        </w:rPr>
        <w:t>akciju sabiedrība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, </w:t>
      </w:r>
      <w:r>
        <w:rPr>
          <w:rFonts w:ascii="Arial" w:hAnsi="Arial" w:cs="Arial"/>
          <w:sz w:val="20"/>
          <w:szCs w:val="20"/>
          <w:lang w:val="lv-LV"/>
        </w:rPr>
        <w:t>kas reģistrēta Lietuvas Republikas J</w:t>
      </w:r>
      <w:r w:rsidRPr="00A44A34">
        <w:rPr>
          <w:rFonts w:ascii="Arial" w:hAnsi="Arial" w:cs="Arial"/>
          <w:sz w:val="20"/>
          <w:szCs w:val="20"/>
          <w:lang w:val="lv-LV"/>
        </w:rPr>
        <w:t>uridisko personu reģistrā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, </w:t>
      </w:r>
      <w:r>
        <w:rPr>
          <w:rFonts w:ascii="Arial" w:hAnsi="Arial" w:cs="Arial"/>
          <w:sz w:val="20"/>
          <w:szCs w:val="20"/>
          <w:lang w:val="lv-LV"/>
        </w:rPr>
        <w:t>ar reģistrācijas numuru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 110076645, </w:t>
      </w:r>
      <w:r>
        <w:rPr>
          <w:rFonts w:ascii="Arial" w:hAnsi="Arial" w:cs="Arial"/>
          <w:sz w:val="20"/>
          <w:szCs w:val="20"/>
          <w:lang w:val="lv-LV"/>
        </w:rPr>
        <w:t>un juridisko adresi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 </w:t>
      </w:r>
      <w:proofErr w:type="spellStart"/>
      <w:r w:rsidRPr="00927FAE">
        <w:rPr>
          <w:rFonts w:ascii="Arial" w:hAnsi="Arial" w:cs="Arial"/>
          <w:sz w:val="20"/>
          <w:szCs w:val="20"/>
          <w:lang w:val="lv-LV"/>
        </w:rPr>
        <w:t>Gedimino</w:t>
      </w:r>
      <w:proofErr w:type="spellEnd"/>
      <w:r w:rsidRPr="00927FAE">
        <w:rPr>
          <w:rFonts w:ascii="Arial" w:hAnsi="Arial" w:cs="Arial"/>
          <w:sz w:val="20"/>
          <w:szCs w:val="20"/>
          <w:lang w:val="lv-LV"/>
        </w:rPr>
        <w:t xml:space="preserve"> pr</w:t>
      </w:r>
      <w:r>
        <w:rPr>
          <w:rFonts w:ascii="Arial" w:hAnsi="Arial" w:cs="Arial"/>
          <w:sz w:val="20"/>
          <w:szCs w:val="20"/>
          <w:lang w:val="lv-LV"/>
        </w:rPr>
        <w:t>. 12, Viļņā, LT-01103, Lietuvā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 (“</w:t>
      </w:r>
      <w:r w:rsidRPr="00927FAE">
        <w:rPr>
          <w:rFonts w:ascii="Arial" w:hAnsi="Arial" w:cs="Arial"/>
          <w:b/>
          <w:sz w:val="20"/>
          <w:szCs w:val="20"/>
          <w:lang w:val="lv-LV"/>
        </w:rPr>
        <w:t xml:space="preserve">SEB </w:t>
      </w:r>
      <w:proofErr w:type="spellStart"/>
      <w:r w:rsidRPr="00927FAE">
        <w:rPr>
          <w:rFonts w:ascii="Arial" w:hAnsi="Arial" w:cs="Arial"/>
          <w:b/>
          <w:sz w:val="20"/>
          <w:szCs w:val="20"/>
          <w:lang w:val="lv-LV"/>
        </w:rPr>
        <w:t>Life</w:t>
      </w:r>
      <w:proofErr w:type="spellEnd"/>
      <w:r w:rsidRPr="00927FAE">
        <w:rPr>
          <w:rFonts w:ascii="Arial" w:hAnsi="Arial" w:cs="Arial"/>
          <w:b/>
          <w:sz w:val="20"/>
          <w:szCs w:val="20"/>
          <w:lang w:val="lv-LV"/>
        </w:rPr>
        <w:t xml:space="preserve"> </w:t>
      </w:r>
      <w:proofErr w:type="spellStart"/>
      <w:r w:rsidRPr="00927FAE">
        <w:rPr>
          <w:rFonts w:ascii="Arial" w:hAnsi="Arial" w:cs="Arial"/>
          <w:b/>
          <w:sz w:val="20"/>
          <w:szCs w:val="20"/>
          <w:lang w:val="lv-LV"/>
        </w:rPr>
        <w:t>Lithuania</w:t>
      </w:r>
      <w:proofErr w:type="spellEnd"/>
      <w:r w:rsidRPr="00927FAE">
        <w:rPr>
          <w:rFonts w:ascii="Arial" w:hAnsi="Arial" w:cs="Arial"/>
          <w:sz w:val="20"/>
          <w:szCs w:val="20"/>
          <w:lang w:val="lv-LV"/>
        </w:rPr>
        <w:t>”</w:t>
      </w:r>
      <w:r>
        <w:rPr>
          <w:rFonts w:ascii="Arial" w:hAnsi="Arial" w:cs="Arial"/>
          <w:sz w:val="20"/>
          <w:szCs w:val="20"/>
          <w:lang w:val="lv-LV"/>
        </w:rPr>
        <w:t>), un</w:t>
      </w:r>
    </w:p>
    <w:p w:rsidR="001C3EF1" w:rsidRPr="00927FAE" w:rsidRDefault="001C3EF1" w:rsidP="001C3EF1">
      <w:pPr>
        <w:pStyle w:val="ListParagraph"/>
        <w:numPr>
          <w:ilvl w:val="0"/>
          <w:numId w:val="3"/>
        </w:numPr>
        <w:tabs>
          <w:tab w:val="left" w:pos="709"/>
        </w:tabs>
        <w:suppressAutoHyphens/>
        <w:autoSpaceDN w:val="0"/>
        <w:spacing w:after="0" w:line="240" w:lineRule="auto"/>
        <w:ind w:left="567" w:hanging="578"/>
        <w:contextualSpacing w:val="0"/>
        <w:jc w:val="both"/>
        <w:textAlignment w:val="baseline"/>
        <w:rPr>
          <w:rFonts w:ascii="Arial" w:hAnsi="Arial" w:cs="Arial"/>
          <w:sz w:val="20"/>
          <w:szCs w:val="20"/>
          <w:lang w:val="lv-LV"/>
        </w:rPr>
      </w:pPr>
      <w:proofErr w:type="spellStart"/>
      <w:r w:rsidRPr="00927FAE">
        <w:rPr>
          <w:rFonts w:ascii="Arial" w:hAnsi="Arial" w:cs="Arial"/>
          <w:b/>
          <w:sz w:val="20"/>
          <w:szCs w:val="20"/>
          <w:lang w:val="lv-LV"/>
        </w:rPr>
        <w:t>Aktsiaselts</w:t>
      </w:r>
      <w:proofErr w:type="spellEnd"/>
      <w:r w:rsidRPr="00927FAE">
        <w:rPr>
          <w:rFonts w:ascii="Arial" w:hAnsi="Arial" w:cs="Arial"/>
          <w:b/>
          <w:sz w:val="20"/>
          <w:szCs w:val="20"/>
          <w:lang w:val="lv-LV"/>
        </w:rPr>
        <w:t xml:space="preserve"> SEB </w:t>
      </w:r>
      <w:proofErr w:type="spellStart"/>
      <w:r w:rsidRPr="00927FAE">
        <w:rPr>
          <w:rFonts w:ascii="Arial" w:hAnsi="Arial" w:cs="Arial"/>
          <w:b/>
          <w:sz w:val="20"/>
          <w:szCs w:val="20"/>
          <w:lang w:val="lv-LV"/>
        </w:rPr>
        <w:t>Elu-ja</w:t>
      </w:r>
      <w:proofErr w:type="spellEnd"/>
      <w:r w:rsidRPr="00927FAE">
        <w:rPr>
          <w:rFonts w:ascii="Arial" w:hAnsi="Arial" w:cs="Arial"/>
          <w:b/>
          <w:sz w:val="20"/>
          <w:szCs w:val="20"/>
          <w:lang w:val="lv-LV"/>
        </w:rPr>
        <w:t xml:space="preserve"> </w:t>
      </w:r>
      <w:proofErr w:type="spellStart"/>
      <w:r w:rsidRPr="00927FAE">
        <w:rPr>
          <w:rFonts w:ascii="Arial" w:hAnsi="Arial" w:cs="Arial"/>
          <w:b/>
          <w:sz w:val="20"/>
          <w:szCs w:val="20"/>
          <w:lang w:val="lv-LV"/>
        </w:rPr>
        <w:t>Pensionikindlustus</w:t>
      </w:r>
      <w:proofErr w:type="spellEnd"/>
      <w:r w:rsidRPr="00927FAE">
        <w:rPr>
          <w:rFonts w:ascii="Arial" w:hAnsi="Arial" w:cs="Arial"/>
          <w:sz w:val="20"/>
          <w:szCs w:val="20"/>
          <w:lang w:val="lv-LV"/>
        </w:rPr>
        <w:t xml:space="preserve">, </w:t>
      </w:r>
      <w:r>
        <w:rPr>
          <w:rFonts w:ascii="Arial" w:hAnsi="Arial" w:cs="Arial"/>
          <w:sz w:val="20"/>
          <w:szCs w:val="20"/>
          <w:lang w:val="lv-LV"/>
        </w:rPr>
        <w:t>akciju sabiedrība</w:t>
      </w:r>
      <w:r w:rsidRPr="00927FAE">
        <w:rPr>
          <w:rFonts w:ascii="Arial" w:hAnsi="Arial" w:cs="Arial"/>
          <w:sz w:val="20"/>
          <w:szCs w:val="20"/>
          <w:lang w:val="lv-LV"/>
        </w:rPr>
        <w:t>,</w:t>
      </w:r>
      <w:r>
        <w:rPr>
          <w:rFonts w:ascii="Arial" w:hAnsi="Arial" w:cs="Arial"/>
          <w:sz w:val="20"/>
          <w:szCs w:val="20"/>
          <w:lang w:val="lv-LV"/>
        </w:rPr>
        <w:t xml:space="preserve"> kas reģistrēta Igaunijas Republikas k</w:t>
      </w:r>
      <w:r w:rsidRPr="006116F5">
        <w:rPr>
          <w:rFonts w:ascii="Arial" w:hAnsi="Arial" w:cs="Arial"/>
          <w:sz w:val="20"/>
          <w:szCs w:val="20"/>
          <w:lang w:val="lv-LV"/>
        </w:rPr>
        <w:t>omercreģistrā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, </w:t>
      </w:r>
      <w:r>
        <w:rPr>
          <w:rFonts w:ascii="Arial" w:hAnsi="Arial" w:cs="Arial"/>
          <w:sz w:val="20"/>
          <w:szCs w:val="20"/>
          <w:lang w:val="lv-LV"/>
        </w:rPr>
        <w:t xml:space="preserve">ar reģistrācijas numuru </w:t>
      </w:r>
      <w:r w:rsidRPr="00927FAE">
        <w:rPr>
          <w:rFonts w:ascii="Arial" w:hAnsi="Arial" w:cs="Arial"/>
          <w:sz w:val="20"/>
          <w:szCs w:val="20"/>
          <w:lang w:val="lv-LV"/>
        </w:rPr>
        <w:t>10525330</w:t>
      </w:r>
      <w:r>
        <w:rPr>
          <w:rFonts w:ascii="Arial" w:hAnsi="Arial" w:cs="Arial"/>
          <w:sz w:val="20"/>
          <w:szCs w:val="20"/>
          <w:lang w:val="lv-LV"/>
        </w:rPr>
        <w:t>,</w:t>
      </w:r>
      <w:r w:rsidRPr="00927FAE">
        <w:rPr>
          <w:rFonts w:ascii="Arial" w:hAnsi="Arial" w:cs="Arial"/>
          <w:sz w:val="20"/>
          <w:szCs w:val="20"/>
          <w:lang w:val="lv-LV"/>
        </w:rPr>
        <w:fldChar w:fldCharType="begin" w:fldLock="1"/>
      </w:r>
      <w:r w:rsidRPr="00927FAE">
        <w:rPr>
          <w:rFonts w:ascii="Arial" w:hAnsi="Arial" w:cs="Arial"/>
          <w:sz w:val="20"/>
          <w:szCs w:val="20"/>
          <w:lang w:val="lv-LV"/>
        </w:rPr>
        <w:instrText>MERGEFIELD OsalejaAdapter;acacd1aa4bae497ea8ed554849e56236;Registrikood</w:instrText>
      </w:r>
      <w:r w:rsidRPr="00927FAE">
        <w:rPr>
          <w:rFonts w:ascii="Arial" w:hAnsi="Arial" w:cs="Arial"/>
          <w:sz w:val="20"/>
          <w:szCs w:val="20"/>
          <w:lang w:val="lv-LV"/>
        </w:rPr>
        <w:fldChar w:fldCharType="end"/>
      </w:r>
      <w:r w:rsidRPr="001815E5">
        <w:rPr>
          <w:rFonts w:ascii="Arial" w:hAnsi="Arial" w:cs="Arial"/>
          <w:sz w:val="20"/>
          <w:szCs w:val="20"/>
          <w:lang w:val="lv-LV"/>
        </w:rPr>
        <w:t xml:space="preserve"> </w:t>
      </w:r>
      <w:r>
        <w:rPr>
          <w:rFonts w:ascii="Arial" w:hAnsi="Arial" w:cs="Arial"/>
          <w:sz w:val="20"/>
          <w:szCs w:val="20"/>
          <w:lang w:val="lv-LV"/>
        </w:rPr>
        <w:t>un juridisko adresi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 </w:t>
      </w:r>
      <w:proofErr w:type="spellStart"/>
      <w:r w:rsidRPr="00927FAE">
        <w:rPr>
          <w:rFonts w:ascii="Arial" w:hAnsi="Arial" w:cs="Arial"/>
          <w:sz w:val="20"/>
          <w:szCs w:val="20"/>
          <w:lang w:val="lv-LV"/>
        </w:rPr>
        <w:t>Tornimäe</w:t>
      </w:r>
      <w:proofErr w:type="spellEnd"/>
      <w:r w:rsidRPr="00927FAE">
        <w:rPr>
          <w:rFonts w:ascii="Arial" w:hAnsi="Arial" w:cs="Arial"/>
          <w:sz w:val="20"/>
          <w:szCs w:val="20"/>
          <w:lang w:val="lv-LV"/>
        </w:rPr>
        <w:t xml:space="preserve"> </w:t>
      </w:r>
      <w:proofErr w:type="spellStart"/>
      <w:r w:rsidRPr="00927FAE">
        <w:rPr>
          <w:rFonts w:ascii="Arial" w:hAnsi="Arial" w:cs="Arial"/>
          <w:sz w:val="20"/>
          <w:szCs w:val="20"/>
          <w:lang w:val="lv-LV"/>
        </w:rPr>
        <w:t>tn</w:t>
      </w:r>
      <w:proofErr w:type="spellEnd"/>
      <w:r w:rsidRPr="00927FAE">
        <w:rPr>
          <w:rFonts w:ascii="Arial" w:hAnsi="Arial" w:cs="Arial"/>
          <w:sz w:val="20"/>
          <w:szCs w:val="20"/>
          <w:lang w:val="lv-LV"/>
        </w:rPr>
        <w:t xml:space="preserve"> 2, Tallinā 15010, </w:t>
      </w:r>
      <w:r>
        <w:rPr>
          <w:rFonts w:ascii="Arial" w:hAnsi="Arial" w:cs="Arial"/>
          <w:sz w:val="20"/>
          <w:szCs w:val="20"/>
          <w:lang w:val="lv-LV"/>
        </w:rPr>
        <w:t>Igaunijā</w:t>
      </w:r>
      <w:r w:rsidRPr="00927FAE">
        <w:rPr>
          <w:rFonts w:ascii="Arial" w:hAnsi="Arial" w:cs="Arial"/>
          <w:sz w:val="20"/>
          <w:szCs w:val="20"/>
          <w:lang w:val="lv-LV"/>
        </w:rPr>
        <w:t xml:space="preserve"> (“</w:t>
      </w:r>
      <w:r w:rsidRPr="00927FAE">
        <w:rPr>
          <w:rFonts w:ascii="Arial" w:hAnsi="Arial" w:cs="Arial"/>
          <w:b/>
          <w:sz w:val="20"/>
          <w:szCs w:val="20"/>
          <w:lang w:val="lv-LV"/>
        </w:rPr>
        <w:t xml:space="preserve">SEB </w:t>
      </w:r>
      <w:proofErr w:type="spellStart"/>
      <w:r w:rsidRPr="00927FAE">
        <w:rPr>
          <w:rFonts w:ascii="Arial" w:hAnsi="Arial" w:cs="Arial"/>
          <w:b/>
          <w:sz w:val="20"/>
          <w:szCs w:val="20"/>
          <w:lang w:val="lv-LV"/>
        </w:rPr>
        <w:t>Life</w:t>
      </w:r>
      <w:proofErr w:type="spellEnd"/>
      <w:r w:rsidRPr="00927FAE">
        <w:rPr>
          <w:rFonts w:ascii="Arial" w:hAnsi="Arial" w:cs="Arial"/>
          <w:b/>
          <w:sz w:val="20"/>
          <w:szCs w:val="20"/>
          <w:lang w:val="lv-LV"/>
        </w:rPr>
        <w:t xml:space="preserve"> </w:t>
      </w:r>
      <w:proofErr w:type="spellStart"/>
      <w:r w:rsidRPr="00927FAE">
        <w:rPr>
          <w:rFonts w:ascii="Arial" w:hAnsi="Arial" w:cs="Arial"/>
          <w:b/>
          <w:sz w:val="20"/>
          <w:szCs w:val="20"/>
          <w:lang w:val="lv-LV"/>
        </w:rPr>
        <w:t>Estonia</w:t>
      </w:r>
      <w:proofErr w:type="spellEnd"/>
      <w:r w:rsidRPr="00927FAE">
        <w:rPr>
          <w:rFonts w:ascii="Arial" w:hAnsi="Arial" w:cs="Arial"/>
          <w:sz w:val="20"/>
          <w:szCs w:val="20"/>
          <w:lang w:val="lv-LV"/>
        </w:rPr>
        <w:t>”),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</w:p>
    <w:p w:rsidR="001C3EF1" w:rsidRPr="00927FAE" w:rsidRDefault="001C3EF1" w:rsidP="001C3EF1">
      <w:pPr>
        <w:pStyle w:val="ListParagraph"/>
        <w:tabs>
          <w:tab w:val="left" w:pos="709"/>
        </w:tabs>
        <w:suppressAutoHyphens/>
        <w:autoSpaceDN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  <w:sz w:val="20"/>
          <w:szCs w:val="20"/>
          <w:lang w:val="lv-LV"/>
        </w:rPr>
      </w:pPr>
    </w:p>
    <w:p w:rsidR="00B90C64" w:rsidRPr="00927FAE" w:rsidRDefault="00B90C64" w:rsidP="00B90C64">
      <w:pPr>
        <w:pStyle w:val="ListParagraph"/>
        <w:tabs>
          <w:tab w:val="left" w:pos="709"/>
        </w:tabs>
        <w:suppressAutoHyphens/>
        <w:autoSpaceDN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  <w:sz w:val="20"/>
          <w:szCs w:val="20"/>
          <w:lang w:val="lv-LV"/>
        </w:rPr>
      </w:pPr>
    </w:p>
    <w:p w:rsidR="00132060" w:rsidRPr="00132060" w:rsidRDefault="00132060" w:rsidP="00B90C64">
      <w:pPr>
        <w:tabs>
          <w:tab w:val="left" w:pos="709"/>
        </w:tabs>
        <w:suppressAutoHyphens/>
        <w:autoSpaceDN w:val="0"/>
        <w:spacing w:after="0" w:line="240" w:lineRule="auto"/>
        <w:ind w:left="-11"/>
        <w:jc w:val="both"/>
        <w:textAlignment w:val="baseline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parakstīja </w:t>
      </w:r>
      <w:r w:rsidR="005C341A">
        <w:rPr>
          <w:rFonts w:ascii="Arial" w:hAnsi="Arial" w:cs="Arial"/>
          <w:sz w:val="20"/>
          <w:szCs w:val="20"/>
          <w:lang w:val="lv-LV"/>
        </w:rPr>
        <w:t>A</w:t>
      </w:r>
      <w:r>
        <w:rPr>
          <w:rFonts w:ascii="Arial" w:hAnsi="Arial" w:cs="Arial"/>
          <w:sz w:val="20"/>
          <w:szCs w:val="20"/>
          <w:lang w:val="lv-LV"/>
        </w:rPr>
        <w:t xml:space="preserve">pvienošanās līgumu, </w:t>
      </w:r>
      <w:r w:rsidR="00A01B43">
        <w:rPr>
          <w:rFonts w:ascii="Arial" w:hAnsi="Arial" w:cs="Arial"/>
          <w:sz w:val="20"/>
          <w:szCs w:val="20"/>
          <w:lang w:val="lv-LV"/>
        </w:rPr>
        <w:t xml:space="preserve">saskaņā ar kuru </w:t>
      </w:r>
      <w:r w:rsidR="005C341A">
        <w:rPr>
          <w:rFonts w:ascii="Arial" w:hAnsi="Arial" w:cs="Arial"/>
          <w:sz w:val="20"/>
          <w:szCs w:val="20"/>
          <w:lang w:val="lv-LV"/>
        </w:rPr>
        <w:t>plāno</w:t>
      </w:r>
      <w:r w:rsidR="00DF7E9D">
        <w:rPr>
          <w:rFonts w:ascii="Arial" w:hAnsi="Arial" w:cs="Arial"/>
          <w:sz w:val="20"/>
          <w:szCs w:val="20"/>
          <w:lang w:val="lv-LV"/>
        </w:rPr>
        <w:t>ts</w:t>
      </w:r>
      <w:r w:rsidR="005C341A">
        <w:rPr>
          <w:rFonts w:ascii="Arial" w:hAnsi="Arial" w:cs="Arial"/>
          <w:sz w:val="20"/>
          <w:szCs w:val="20"/>
          <w:lang w:val="lv-LV"/>
        </w:rPr>
        <w:t xml:space="preserve"> izveidot vienu SE uzņēmumu</w:t>
      </w:r>
      <w:r>
        <w:rPr>
          <w:rFonts w:ascii="Arial" w:hAnsi="Arial" w:cs="Arial"/>
          <w:sz w:val="20"/>
          <w:szCs w:val="20"/>
          <w:lang w:val="lv-LV"/>
        </w:rPr>
        <w:t xml:space="preserve"> (</w:t>
      </w:r>
      <w:r w:rsidRPr="00927FAE">
        <w:rPr>
          <w:rFonts w:ascii="Arial" w:hAnsi="Arial" w:cs="Arial"/>
          <w:i/>
          <w:sz w:val="20"/>
          <w:szCs w:val="20"/>
          <w:lang w:val="lv-LV"/>
        </w:rPr>
        <w:t>Societas Europea</w:t>
      </w:r>
      <w:r>
        <w:rPr>
          <w:rFonts w:ascii="Arial" w:hAnsi="Arial" w:cs="Arial"/>
          <w:i/>
          <w:sz w:val="20"/>
          <w:szCs w:val="20"/>
          <w:lang w:val="lv-LV"/>
        </w:rPr>
        <w:t xml:space="preserve"> </w:t>
      </w:r>
      <w:r w:rsidR="00E7212F">
        <w:rPr>
          <w:rFonts w:ascii="Arial" w:hAnsi="Arial" w:cs="Arial"/>
          <w:sz w:val="20"/>
          <w:szCs w:val="20"/>
          <w:lang w:val="lv-LV"/>
        </w:rPr>
        <w:t>jeb</w:t>
      </w:r>
      <w:r w:rsidR="00826633">
        <w:rPr>
          <w:rFonts w:ascii="Arial" w:hAnsi="Arial" w:cs="Arial"/>
          <w:sz w:val="20"/>
          <w:szCs w:val="20"/>
          <w:lang w:val="lv-LV"/>
        </w:rPr>
        <w:t xml:space="preserve"> Eiropas komercsabiedrību</w:t>
      </w:r>
      <w:r>
        <w:rPr>
          <w:rFonts w:ascii="Arial" w:hAnsi="Arial" w:cs="Arial"/>
          <w:sz w:val="20"/>
          <w:szCs w:val="20"/>
          <w:lang w:val="lv-LV"/>
        </w:rPr>
        <w:t>)</w:t>
      </w:r>
      <w:r w:rsidR="005C341A">
        <w:rPr>
          <w:rFonts w:ascii="Arial" w:hAnsi="Arial" w:cs="Arial"/>
          <w:sz w:val="20"/>
          <w:szCs w:val="20"/>
          <w:lang w:val="lv-LV"/>
        </w:rPr>
        <w:t xml:space="preserve"> </w:t>
      </w:r>
      <w:r w:rsidR="00454C75">
        <w:rPr>
          <w:rFonts w:ascii="Arial" w:hAnsi="Arial" w:cs="Arial"/>
          <w:sz w:val="20"/>
          <w:szCs w:val="20"/>
          <w:lang w:val="lv-LV"/>
        </w:rPr>
        <w:t>pār</w:t>
      </w:r>
      <w:r w:rsidR="0079177E">
        <w:rPr>
          <w:rFonts w:ascii="Arial" w:hAnsi="Arial" w:cs="Arial"/>
          <w:sz w:val="20"/>
          <w:szCs w:val="20"/>
          <w:lang w:val="lv-LV"/>
        </w:rPr>
        <w:t>robežu apvienošanās ceļā</w:t>
      </w:r>
      <w:r w:rsidR="005C341A" w:rsidRPr="005C341A">
        <w:rPr>
          <w:rFonts w:ascii="Arial" w:hAnsi="Arial" w:cs="Arial"/>
          <w:sz w:val="20"/>
          <w:szCs w:val="20"/>
          <w:lang w:val="lv-LV"/>
        </w:rPr>
        <w:t>, kas tiek veikt</w:t>
      </w:r>
      <w:r w:rsidR="00DF7E9D">
        <w:rPr>
          <w:rFonts w:ascii="Arial" w:hAnsi="Arial" w:cs="Arial"/>
          <w:sz w:val="20"/>
          <w:szCs w:val="20"/>
          <w:lang w:val="lv-LV"/>
        </w:rPr>
        <w:t>a</w:t>
      </w:r>
      <w:r w:rsidR="005C341A" w:rsidRPr="005C341A">
        <w:rPr>
          <w:rFonts w:ascii="Arial" w:hAnsi="Arial" w:cs="Arial"/>
          <w:sz w:val="20"/>
          <w:szCs w:val="20"/>
          <w:lang w:val="lv-LV"/>
        </w:rPr>
        <w:t xml:space="preserve"> saskaņā ar Padomes </w:t>
      </w:r>
      <w:r w:rsidR="00A01B43">
        <w:rPr>
          <w:rFonts w:ascii="Arial" w:hAnsi="Arial" w:cs="Arial"/>
          <w:sz w:val="20"/>
          <w:szCs w:val="20"/>
          <w:lang w:val="lv-LV"/>
        </w:rPr>
        <w:t>2001. gada 8</w:t>
      </w:r>
      <w:r w:rsidR="005C341A">
        <w:rPr>
          <w:rFonts w:ascii="Arial" w:hAnsi="Arial" w:cs="Arial"/>
          <w:sz w:val="20"/>
          <w:szCs w:val="20"/>
          <w:lang w:val="lv-LV"/>
        </w:rPr>
        <w:t>. oktobra</w:t>
      </w:r>
      <w:r w:rsidR="00E7212F">
        <w:rPr>
          <w:rFonts w:ascii="Arial" w:hAnsi="Arial" w:cs="Arial"/>
          <w:sz w:val="20"/>
          <w:szCs w:val="20"/>
          <w:lang w:val="lv-LV"/>
        </w:rPr>
        <w:t xml:space="preserve"> Regulas</w:t>
      </w:r>
      <w:r w:rsidR="005C341A" w:rsidRPr="005C341A">
        <w:rPr>
          <w:rFonts w:ascii="Arial" w:hAnsi="Arial" w:cs="Arial"/>
          <w:sz w:val="20"/>
          <w:szCs w:val="20"/>
          <w:lang w:val="lv-LV"/>
        </w:rPr>
        <w:t xml:space="preserve"> (EK) Nr. 2157/2001 statūti</w:t>
      </w:r>
      <w:r w:rsidR="005C341A">
        <w:rPr>
          <w:rFonts w:ascii="Arial" w:hAnsi="Arial" w:cs="Arial"/>
          <w:sz w:val="20"/>
          <w:szCs w:val="20"/>
          <w:lang w:val="lv-LV"/>
        </w:rPr>
        <w:t>em</w:t>
      </w:r>
      <w:r w:rsidR="00E7212F">
        <w:rPr>
          <w:rFonts w:ascii="Arial" w:hAnsi="Arial" w:cs="Arial"/>
          <w:sz w:val="20"/>
          <w:szCs w:val="20"/>
          <w:lang w:val="lv-LV"/>
        </w:rPr>
        <w:t xml:space="preserve"> par Eiropas komercsabiedrību (SE) un</w:t>
      </w:r>
      <w:r w:rsidR="005C341A" w:rsidRPr="005C341A">
        <w:rPr>
          <w:rFonts w:ascii="Arial" w:hAnsi="Arial" w:cs="Arial"/>
          <w:sz w:val="20"/>
          <w:szCs w:val="20"/>
          <w:lang w:val="lv-LV"/>
        </w:rPr>
        <w:t xml:space="preserve"> </w:t>
      </w:r>
      <w:r w:rsidR="00A01B43">
        <w:rPr>
          <w:rFonts w:ascii="Arial" w:hAnsi="Arial" w:cs="Arial"/>
          <w:sz w:val="20"/>
          <w:szCs w:val="20"/>
          <w:lang w:val="lv-LV"/>
        </w:rPr>
        <w:t>Eiropas Parlamenta un P</w:t>
      </w:r>
      <w:r w:rsidR="005C341A">
        <w:rPr>
          <w:rFonts w:ascii="Arial" w:hAnsi="Arial" w:cs="Arial"/>
          <w:sz w:val="20"/>
          <w:szCs w:val="20"/>
          <w:lang w:val="lv-LV"/>
        </w:rPr>
        <w:t>adomes 2017. gada 14. jūnija Direktīvu</w:t>
      </w:r>
      <w:r w:rsidR="005C341A" w:rsidRPr="005C341A">
        <w:rPr>
          <w:rFonts w:ascii="Arial" w:hAnsi="Arial" w:cs="Arial"/>
          <w:sz w:val="20"/>
          <w:szCs w:val="20"/>
          <w:lang w:val="lv-LV"/>
        </w:rPr>
        <w:t xml:space="preserve"> (ES) 20</w:t>
      </w:r>
      <w:r w:rsidR="005C341A">
        <w:rPr>
          <w:rFonts w:ascii="Arial" w:hAnsi="Arial" w:cs="Arial"/>
          <w:sz w:val="20"/>
          <w:szCs w:val="20"/>
          <w:lang w:val="lv-LV"/>
        </w:rPr>
        <w:t>17/1132 attiecībā uz konkrētiem</w:t>
      </w:r>
      <w:r w:rsidR="005C341A" w:rsidRPr="005C341A">
        <w:rPr>
          <w:rFonts w:ascii="Arial" w:hAnsi="Arial" w:cs="Arial"/>
          <w:sz w:val="20"/>
          <w:szCs w:val="20"/>
          <w:lang w:val="lv-LV"/>
        </w:rPr>
        <w:t xml:space="preserve"> uzņēmējdarbības tiesību aspektiem, kā arī</w:t>
      </w:r>
      <w:r w:rsidR="005C341A">
        <w:rPr>
          <w:rFonts w:ascii="Arial" w:hAnsi="Arial" w:cs="Arial"/>
          <w:sz w:val="20"/>
          <w:szCs w:val="20"/>
          <w:lang w:val="lv-LV"/>
        </w:rPr>
        <w:t xml:space="preserve"> Latvijas, Lietuvas un Igaunijas piemērojamajiem tiesību aktiem.</w:t>
      </w:r>
    </w:p>
    <w:p w:rsidR="00567A33" w:rsidRPr="00927FAE" w:rsidRDefault="00567A33" w:rsidP="00B90C64">
      <w:pPr>
        <w:tabs>
          <w:tab w:val="left" w:pos="709"/>
        </w:tabs>
        <w:suppressAutoHyphens/>
        <w:autoSpaceDN w:val="0"/>
        <w:spacing w:after="0" w:line="240" w:lineRule="auto"/>
        <w:ind w:left="-11"/>
        <w:jc w:val="both"/>
        <w:textAlignment w:val="baseline"/>
        <w:rPr>
          <w:rFonts w:ascii="Arial" w:hAnsi="Arial" w:cs="Arial"/>
          <w:sz w:val="20"/>
          <w:szCs w:val="20"/>
          <w:lang w:val="lv-LV"/>
        </w:rPr>
      </w:pPr>
    </w:p>
    <w:p w:rsidR="007F584D" w:rsidRPr="00927FAE" w:rsidRDefault="00E7212F" w:rsidP="008850A3">
      <w:pPr>
        <w:spacing w:after="0" w:line="240" w:lineRule="auto"/>
        <w:rPr>
          <w:rFonts w:ascii="Arial" w:hAnsi="Arial" w:cs="Arial"/>
          <w:b/>
          <w:sz w:val="20"/>
          <w:szCs w:val="20"/>
          <w:lang w:val="lv-LV" w:eastAsia="et-EE"/>
        </w:rPr>
      </w:pPr>
      <w:r>
        <w:rPr>
          <w:rFonts w:ascii="Arial" w:hAnsi="Arial" w:cs="Arial"/>
          <w:b/>
          <w:szCs w:val="20"/>
          <w:lang w:val="lv-LV" w:eastAsia="et-EE"/>
        </w:rPr>
        <w:t>“</w:t>
      </w:r>
      <w:r w:rsidR="006F5B90" w:rsidRPr="006F5B90">
        <w:rPr>
          <w:rFonts w:ascii="Arial" w:hAnsi="Arial" w:cs="Arial"/>
          <w:b/>
          <w:szCs w:val="20"/>
          <w:lang w:val="lv-LV" w:eastAsia="et-EE"/>
        </w:rPr>
        <w:t xml:space="preserve">SEB </w:t>
      </w:r>
      <w:proofErr w:type="spellStart"/>
      <w:r w:rsidR="006F5B90" w:rsidRPr="006F5B90">
        <w:rPr>
          <w:rFonts w:ascii="Arial" w:hAnsi="Arial" w:cs="Arial"/>
          <w:b/>
          <w:szCs w:val="20"/>
          <w:lang w:val="lv-LV" w:eastAsia="et-EE"/>
        </w:rPr>
        <w:t>Life</w:t>
      </w:r>
      <w:proofErr w:type="spellEnd"/>
      <w:r w:rsidR="006F5B90" w:rsidRPr="006F5B90">
        <w:rPr>
          <w:rFonts w:ascii="Arial" w:hAnsi="Arial" w:cs="Arial"/>
          <w:b/>
          <w:szCs w:val="20"/>
          <w:lang w:val="lv-LV" w:eastAsia="et-EE"/>
        </w:rPr>
        <w:t xml:space="preserve"> </w:t>
      </w:r>
      <w:proofErr w:type="spellStart"/>
      <w:r w:rsidR="006F5B90" w:rsidRPr="006F5B90">
        <w:rPr>
          <w:rFonts w:ascii="Arial" w:hAnsi="Arial" w:cs="Arial"/>
          <w:b/>
          <w:szCs w:val="20"/>
          <w:lang w:val="lv-LV" w:eastAsia="et-EE"/>
        </w:rPr>
        <w:t>Latvia</w:t>
      </w:r>
      <w:proofErr w:type="spellEnd"/>
      <w:r>
        <w:rPr>
          <w:rFonts w:ascii="Arial" w:hAnsi="Arial" w:cs="Arial"/>
          <w:b/>
          <w:szCs w:val="20"/>
          <w:lang w:val="lv-LV" w:eastAsia="et-EE"/>
        </w:rPr>
        <w:t xml:space="preserve">” </w:t>
      </w:r>
      <w:r w:rsidR="00DF7E9D">
        <w:rPr>
          <w:rFonts w:ascii="Arial" w:hAnsi="Arial" w:cs="Arial"/>
          <w:b/>
          <w:szCs w:val="20"/>
          <w:lang w:val="lv-LV" w:eastAsia="et-EE"/>
        </w:rPr>
        <w:t>kļūs</w:t>
      </w:r>
      <w:r w:rsidR="006F5B90" w:rsidRPr="006F5B90">
        <w:rPr>
          <w:rFonts w:ascii="Arial" w:hAnsi="Arial" w:cs="Arial"/>
          <w:b/>
          <w:szCs w:val="20"/>
          <w:lang w:val="lv-LV" w:eastAsia="et-EE"/>
        </w:rPr>
        <w:t xml:space="preserve"> par SE uzņēmumu un atvērs jaunas filiāles Lietuvā un Igaunijā</w:t>
      </w:r>
    </w:p>
    <w:p w:rsidR="007F584D" w:rsidRPr="00927FAE" w:rsidRDefault="007F584D" w:rsidP="00B90C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 w:eastAsia="et-EE"/>
        </w:rPr>
      </w:pPr>
    </w:p>
    <w:p w:rsidR="001C3EF1" w:rsidRDefault="000314EB" w:rsidP="001C3E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 w:eastAsia="et-EE"/>
        </w:rPr>
      </w:pPr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Saskaņā ar Apvienošanās līgumu </w:t>
      </w:r>
      <w:r w:rsidR="00826633">
        <w:rPr>
          <w:rFonts w:ascii="Arial" w:hAnsi="Arial" w:cs="Arial"/>
          <w:sz w:val="20"/>
          <w:szCs w:val="20"/>
          <w:lang w:val="lv-LV" w:eastAsia="et-EE"/>
        </w:rPr>
        <w:t>“</w:t>
      </w:r>
      <w:r w:rsidRPr="000314EB">
        <w:rPr>
          <w:rFonts w:ascii="Arial" w:hAnsi="Arial" w:cs="Arial"/>
          <w:sz w:val="20"/>
          <w:szCs w:val="20"/>
          <w:lang w:val="lv-LV" w:eastAsia="et-EE"/>
        </w:rPr>
        <w:t>SEB</w:t>
      </w:r>
      <w:r>
        <w:rPr>
          <w:rFonts w:ascii="Arial" w:hAnsi="Arial" w:cs="Arial"/>
          <w:sz w:val="20"/>
          <w:szCs w:val="20"/>
          <w:lang w:val="lv-LV" w:eastAsia="et-EE"/>
        </w:rPr>
        <w:t xml:space="preserve"> Life Latvia</w:t>
      </w:r>
      <w:r w:rsidR="00826633">
        <w:rPr>
          <w:rFonts w:ascii="Arial" w:hAnsi="Arial" w:cs="Arial"/>
          <w:sz w:val="20"/>
          <w:szCs w:val="20"/>
          <w:lang w:val="lv-LV" w:eastAsia="et-EE"/>
        </w:rPr>
        <w:t>”</w:t>
      </w:r>
      <w:r>
        <w:rPr>
          <w:rFonts w:ascii="Arial" w:hAnsi="Arial" w:cs="Arial"/>
          <w:sz w:val="20"/>
          <w:szCs w:val="20"/>
          <w:lang w:val="lv-LV" w:eastAsia="et-EE"/>
        </w:rPr>
        <w:t xml:space="preserve"> kļūs par SE</w:t>
      </w:r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r w:rsidR="00826633">
        <w:rPr>
          <w:rFonts w:ascii="Arial" w:hAnsi="Arial" w:cs="Arial"/>
          <w:sz w:val="20"/>
          <w:szCs w:val="20"/>
          <w:lang w:val="lv-LV" w:eastAsia="et-EE"/>
        </w:rPr>
        <w:t xml:space="preserve">uzņēmumu </w:t>
      </w:r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un </w:t>
      </w:r>
      <w:r w:rsidR="001C3EF1">
        <w:rPr>
          <w:rFonts w:ascii="Arial" w:hAnsi="Arial" w:cs="Arial"/>
          <w:sz w:val="20"/>
          <w:szCs w:val="20"/>
          <w:lang w:val="lv-LV" w:eastAsia="et-EE"/>
        </w:rPr>
        <w:t>tam tiks pievienoti</w:t>
      </w:r>
      <w:r w:rsidR="001C3EF1" w:rsidRPr="000314EB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r w:rsidR="00826633">
        <w:rPr>
          <w:rFonts w:ascii="Arial" w:hAnsi="Arial" w:cs="Arial"/>
          <w:sz w:val="20"/>
          <w:szCs w:val="20"/>
          <w:lang w:val="lv-LV" w:eastAsia="et-EE"/>
        </w:rPr>
        <w:t>“</w:t>
      </w:r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SEB </w:t>
      </w:r>
      <w:proofErr w:type="spellStart"/>
      <w:r w:rsidRPr="000314EB">
        <w:rPr>
          <w:rFonts w:ascii="Arial" w:hAnsi="Arial" w:cs="Arial"/>
          <w:sz w:val="20"/>
          <w:szCs w:val="20"/>
          <w:lang w:val="lv-LV" w:eastAsia="et-EE"/>
        </w:rPr>
        <w:t>Life</w:t>
      </w:r>
      <w:proofErr w:type="spellEnd"/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proofErr w:type="spellStart"/>
      <w:r w:rsidRPr="000314EB">
        <w:rPr>
          <w:rFonts w:ascii="Arial" w:hAnsi="Arial" w:cs="Arial"/>
          <w:sz w:val="20"/>
          <w:szCs w:val="20"/>
          <w:lang w:val="lv-LV" w:eastAsia="et-EE"/>
        </w:rPr>
        <w:t>Lith</w:t>
      </w:r>
      <w:r>
        <w:rPr>
          <w:rFonts w:ascii="Arial" w:hAnsi="Arial" w:cs="Arial"/>
          <w:sz w:val="20"/>
          <w:szCs w:val="20"/>
          <w:lang w:val="lv-LV" w:eastAsia="et-EE"/>
        </w:rPr>
        <w:t>uania</w:t>
      </w:r>
      <w:proofErr w:type="spellEnd"/>
      <w:r w:rsidR="00826633">
        <w:rPr>
          <w:rFonts w:ascii="Arial" w:hAnsi="Arial" w:cs="Arial"/>
          <w:sz w:val="20"/>
          <w:szCs w:val="20"/>
          <w:lang w:val="lv-LV" w:eastAsia="et-EE"/>
        </w:rPr>
        <w:t>”</w:t>
      </w:r>
      <w:r>
        <w:rPr>
          <w:rFonts w:ascii="Arial" w:hAnsi="Arial" w:cs="Arial"/>
          <w:sz w:val="20"/>
          <w:szCs w:val="20"/>
          <w:lang w:val="lv-LV" w:eastAsia="et-EE"/>
        </w:rPr>
        <w:t xml:space="preserve"> un </w:t>
      </w:r>
      <w:r w:rsidR="00826633">
        <w:rPr>
          <w:rFonts w:ascii="Arial" w:hAnsi="Arial" w:cs="Arial"/>
          <w:sz w:val="20"/>
          <w:szCs w:val="20"/>
          <w:lang w:val="lv-LV" w:eastAsia="et-EE"/>
        </w:rPr>
        <w:t>“</w:t>
      </w:r>
      <w:r>
        <w:rPr>
          <w:rFonts w:ascii="Arial" w:hAnsi="Arial" w:cs="Arial"/>
          <w:sz w:val="20"/>
          <w:szCs w:val="20"/>
          <w:lang w:val="lv-LV" w:eastAsia="et-EE"/>
        </w:rPr>
        <w:t xml:space="preserve">SEB </w:t>
      </w:r>
      <w:proofErr w:type="spellStart"/>
      <w:r>
        <w:rPr>
          <w:rFonts w:ascii="Arial" w:hAnsi="Arial" w:cs="Arial"/>
          <w:sz w:val="20"/>
          <w:szCs w:val="20"/>
          <w:lang w:val="lv-LV" w:eastAsia="et-EE"/>
        </w:rPr>
        <w:t>Life</w:t>
      </w:r>
      <w:proofErr w:type="spellEnd"/>
      <w:r>
        <w:rPr>
          <w:rFonts w:ascii="Arial" w:hAnsi="Arial" w:cs="Arial"/>
          <w:sz w:val="20"/>
          <w:szCs w:val="20"/>
          <w:lang w:val="lv-LV" w:eastAsia="et-E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lv-LV" w:eastAsia="et-EE"/>
        </w:rPr>
        <w:t>Estonia</w:t>
      </w:r>
      <w:proofErr w:type="spellEnd"/>
      <w:r w:rsidR="00826633">
        <w:rPr>
          <w:rFonts w:ascii="Arial" w:hAnsi="Arial" w:cs="Arial"/>
          <w:sz w:val="20"/>
          <w:szCs w:val="20"/>
          <w:lang w:val="lv-LV" w:eastAsia="et-EE"/>
        </w:rPr>
        <w:t>”</w:t>
      </w:r>
      <w:r>
        <w:rPr>
          <w:rFonts w:ascii="Arial" w:hAnsi="Arial" w:cs="Arial"/>
          <w:sz w:val="20"/>
          <w:szCs w:val="20"/>
          <w:lang w:val="lv-LV" w:eastAsia="et-EE"/>
        </w:rPr>
        <w:t xml:space="preserve">, kas </w:t>
      </w:r>
      <w:r w:rsidR="001C3EF1">
        <w:rPr>
          <w:rFonts w:ascii="Arial" w:hAnsi="Arial" w:cs="Arial"/>
          <w:sz w:val="20"/>
          <w:szCs w:val="20"/>
          <w:lang w:val="lv-LV" w:eastAsia="et-EE"/>
        </w:rPr>
        <w:t>beigs eksistēt</w:t>
      </w:r>
      <w:r w:rsidR="00DF7E9D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r w:rsidRPr="000314EB">
        <w:rPr>
          <w:rFonts w:ascii="Arial" w:hAnsi="Arial" w:cs="Arial"/>
          <w:sz w:val="20"/>
          <w:szCs w:val="20"/>
          <w:lang w:val="lv-LV" w:eastAsia="et-EE"/>
        </w:rPr>
        <w:t>be</w:t>
      </w:r>
      <w:r>
        <w:rPr>
          <w:rFonts w:ascii="Arial" w:hAnsi="Arial" w:cs="Arial"/>
          <w:sz w:val="20"/>
          <w:szCs w:val="20"/>
          <w:lang w:val="lv-LV" w:eastAsia="et-EE"/>
        </w:rPr>
        <w:t xml:space="preserve">z likvidācijas. </w:t>
      </w:r>
    </w:p>
    <w:p w:rsidR="001C3EF1" w:rsidRPr="00927FAE" w:rsidRDefault="001C3EF1" w:rsidP="001C3E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 w:eastAsia="et-EE"/>
        </w:rPr>
      </w:pPr>
      <w:r>
        <w:rPr>
          <w:rFonts w:ascii="Arial" w:hAnsi="Arial" w:cs="Arial"/>
          <w:sz w:val="20"/>
          <w:szCs w:val="20"/>
          <w:lang w:val="lv-LV" w:eastAsia="et-EE"/>
        </w:rPr>
        <w:t xml:space="preserve">“SEB </w:t>
      </w:r>
      <w:proofErr w:type="spellStart"/>
      <w:r>
        <w:rPr>
          <w:rFonts w:ascii="Arial" w:hAnsi="Arial" w:cs="Arial"/>
          <w:sz w:val="20"/>
          <w:szCs w:val="20"/>
          <w:lang w:val="lv-LV" w:eastAsia="et-EE"/>
        </w:rPr>
        <w:t>Life</w:t>
      </w:r>
      <w:proofErr w:type="spellEnd"/>
      <w:r>
        <w:rPr>
          <w:rFonts w:ascii="Arial" w:hAnsi="Arial" w:cs="Arial"/>
          <w:sz w:val="20"/>
          <w:szCs w:val="20"/>
          <w:lang w:val="lv-LV" w:eastAsia="et-EE"/>
        </w:rPr>
        <w:t xml:space="preserve"> </w:t>
      </w:r>
      <w:proofErr w:type="spellStart"/>
      <w:r w:rsidRPr="00927FAE">
        <w:rPr>
          <w:rFonts w:ascii="Arial" w:hAnsi="Arial" w:cs="Arial"/>
          <w:sz w:val="20"/>
          <w:szCs w:val="20"/>
          <w:lang w:val="lv-LV" w:eastAsia="et-EE"/>
        </w:rPr>
        <w:t>Lithuania</w:t>
      </w:r>
      <w:proofErr w:type="spellEnd"/>
      <w:r>
        <w:rPr>
          <w:rFonts w:ascii="Arial" w:hAnsi="Arial" w:cs="Arial"/>
          <w:sz w:val="20"/>
          <w:szCs w:val="20"/>
          <w:lang w:val="lv-LV" w:eastAsia="et-EE"/>
        </w:rPr>
        <w:t>”</w:t>
      </w:r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 un </w:t>
      </w:r>
      <w:r>
        <w:rPr>
          <w:rFonts w:ascii="Arial" w:hAnsi="Arial" w:cs="Arial"/>
          <w:sz w:val="20"/>
          <w:szCs w:val="20"/>
          <w:lang w:val="lv-LV" w:eastAsia="et-EE"/>
        </w:rPr>
        <w:t>“</w:t>
      </w:r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SEB </w:t>
      </w:r>
      <w:proofErr w:type="spellStart"/>
      <w:r w:rsidRPr="000314EB">
        <w:rPr>
          <w:rFonts w:ascii="Arial" w:hAnsi="Arial" w:cs="Arial"/>
          <w:sz w:val="20"/>
          <w:szCs w:val="20"/>
          <w:lang w:val="lv-LV" w:eastAsia="et-EE"/>
        </w:rPr>
        <w:t>Life</w:t>
      </w:r>
      <w:proofErr w:type="spellEnd"/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proofErr w:type="spellStart"/>
      <w:r w:rsidRPr="000314EB">
        <w:rPr>
          <w:rFonts w:ascii="Arial" w:hAnsi="Arial" w:cs="Arial"/>
          <w:sz w:val="20"/>
          <w:szCs w:val="20"/>
          <w:lang w:val="lv-LV" w:eastAsia="et-EE"/>
        </w:rPr>
        <w:t>Estonia</w:t>
      </w:r>
      <w:proofErr w:type="spellEnd"/>
      <w:r>
        <w:rPr>
          <w:rFonts w:ascii="Arial" w:hAnsi="Arial" w:cs="Arial"/>
          <w:sz w:val="20"/>
          <w:szCs w:val="20"/>
          <w:lang w:val="lv-LV" w:eastAsia="et-EE"/>
        </w:rPr>
        <w:t xml:space="preserve">” turpinās sniegt apdrošināšanas pakalpojumus kā SE uzņēmuma </w:t>
      </w:r>
      <w:r w:rsidRPr="000314EB">
        <w:rPr>
          <w:rFonts w:ascii="Arial" w:hAnsi="Arial" w:cs="Arial"/>
          <w:sz w:val="20"/>
          <w:szCs w:val="20"/>
          <w:lang w:val="lv-LV" w:eastAsia="et-EE"/>
        </w:rPr>
        <w:t>fili</w:t>
      </w:r>
      <w:r>
        <w:rPr>
          <w:rFonts w:ascii="Arial" w:hAnsi="Arial" w:cs="Arial"/>
          <w:sz w:val="20"/>
          <w:szCs w:val="20"/>
          <w:lang w:val="lv-LV" w:eastAsia="et-EE"/>
        </w:rPr>
        <w:t>āles</w:t>
      </w:r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 Lietuvā un Igaunijā. Visi </w:t>
      </w:r>
      <w:r>
        <w:rPr>
          <w:rFonts w:ascii="Arial" w:hAnsi="Arial" w:cs="Arial"/>
          <w:sz w:val="20"/>
          <w:szCs w:val="20"/>
          <w:lang w:val="lv-LV" w:eastAsia="et-EE"/>
        </w:rPr>
        <w:t>“</w:t>
      </w:r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SEB </w:t>
      </w:r>
      <w:proofErr w:type="spellStart"/>
      <w:r w:rsidRPr="000314EB">
        <w:rPr>
          <w:rFonts w:ascii="Arial" w:hAnsi="Arial" w:cs="Arial"/>
          <w:sz w:val="20"/>
          <w:szCs w:val="20"/>
          <w:lang w:val="lv-LV" w:eastAsia="et-EE"/>
        </w:rPr>
        <w:t>Life</w:t>
      </w:r>
      <w:proofErr w:type="spellEnd"/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proofErr w:type="spellStart"/>
      <w:r w:rsidRPr="00927FAE">
        <w:rPr>
          <w:rFonts w:ascii="Arial" w:hAnsi="Arial" w:cs="Arial"/>
          <w:sz w:val="20"/>
          <w:szCs w:val="20"/>
          <w:lang w:val="lv-LV" w:eastAsia="et-EE"/>
        </w:rPr>
        <w:t>Lithuania</w:t>
      </w:r>
      <w:proofErr w:type="spellEnd"/>
      <w:r>
        <w:rPr>
          <w:rFonts w:ascii="Arial" w:hAnsi="Arial" w:cs="Arial"/>
          <w:sz w:val="20"/>
          <w:szCs w:val="20"/>
          <w:lang w:val="lv-LV" w:eastAsia="et-EE"/>
        </w:rPr>
        <w:t>”</w:t>
      </w:r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 un </w:t>
      </w:r>
      <w:r>
        <w:rPr>
          <w:rFonts w:ascii="Arial" w:hAnsi="Arial" w:cs="Arial"/>
          <w:sz w:val="20"/>
          <w:szCs w:val="20"/>
          <w:lang w:val="lv-LV" w:eastAsia="et-EE"/>
        </w:rPr>
        <w:t>“</w:t>
      </w:r>
      <w:r w:rsidRPr="000314EB">
        <w:rPr>
          <w:rFonts w:ascii="Arial" w:hAnsi="Arial" w:cs="Arial"/>
          <w:sz w:val="20"/>
          <w:szCs w:val="20"/>
          <w:lang w:val="lv-LV" w:eastAsia="et-EE"/>
        </w:rPr>
        <w:t>S</w:t>
      </w:r>
      <w:r>
        <w:rPr>
          <w:rFonts w:ascii="Arial" w:hAnsi="Arial" w:cs="Arial"/>
          <w:sz w:val="20"/>
          <w:szCs w:val="20"/>
          <w:lang w:val="lv-LV" w:eastAsia="et-EE"/>
        </w:rPr>
        <w:t xml:space="preserve">EB </w:t>
      </w:r>
      <w:proofErr w:type="spellStart"/>
      <w:r>
        <w:rPr>
          <w:rFonts w:ascii="Arial" w:hAnsi="Arial" w:cs="Arial"/>
          <w:sz w:val="20"/>
          <w:szCs w:val="20"/>
          <w:lang w:val="lv-LV" w:eastAsia="et-EE"/>
        </w:rPr>
        <w:t>Life</w:t>
      </w:r>
      <w:proofErr w:type="spellEnd"/>
      <w:r>
        <w:rPr>
          <w:rFonts w:ascii="Arial" w:hAnsi="Arial" w:cs="Arial"/>
          <w:sz w:val="20"/>
          <w:szCs w:val="20"/>
          <w:lang w:val="lv-LV" w:eastAsia="et-E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lv-LV" w:eastAsia="et-EE"/>
        </w:rPr>
        <w:t>Estonia</w:t>
      </w:r>
      <w:proofErr w:type="spellEnd"/>
      <w:r>
        <w:rPr>
          <w:rFonts w:ascii="Arial" w:hAnsi="Arial" w:cs="Arial"/>
          <w:sz w:val="20"/>
          <w:szCs w:val="20"/>
          <w:lang w:val="lv-LV" w:eastAsia="et-EE"/>
        </w:rPr>
        <w:t>” aktīvi un saistības tiks nodoti</w:t>
      </w:r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r>
        <w:rPr>
          <w:rFonts w:ascii="Arial" w:hAnsi="Arial" w:cs="Arial"/>
          <w:sz w:val="20"/>
          <w:szCs w:val="20"/>
          <w:lang w:val="lv-LV" w:eastAsia="et-EE"/>
        </w:rPr>
        <w:t>“</w:t>
      </w:r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SEB </w:t>
      </w:r>
      <w:proofErr w:type="spellStart"/>
      <w:r w:rsidRPr="000314EB">
        <w:rPr>
          <w:rFonts w:ascii="Arial" w:hAnsi="Arial" w:cs="Arial"/>
          <w:sz w:val="20"/>
          <w:szCs w:val="20"/>
          <w:lang w:val="lv-LV" w:eastAsia="et-EE"/>
        </w:rPr>
        <w:t>Life</w:t>
      </w:r>
      <w:proofErr w:type="spellEnd"/>
      <w:r w:rsidRPr="000314EB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proofErr w:type="spellStart"/>
      <w:r w:rsidRPr="000314EB">
        <w:rPr>
          <w:rFonts w:ascii="Arial" w:hAnsi="Arial" w:cs="Arial"/>
          <w:sz w:val="20"/>
          <w:szCs w:val="20"/>
          <w:lang w:val="lv-LV" w:eastAsia="et-EE"/>
        </w:rPr>
        <w:t>Latvia</w:t>
      </w:r>
      <w:proofErr w:type="spellEnd"/>
      <w:r>
        <w:rPr>
          <w:rFonts w:ascii="Arial" w:hAnsi="Arial" w:cs="Arial"/>
          <w:sz w:val="20"/>
          <w:szCs w:val="20"/>
          <w:lang w:val="lv-LV" w:eastAsia="et-EE"/>
        </w:rPr>
        <w:t>”</w:t>
      </w:r>
      <w:r w:rsidRPr="000314EB">
        <w:rPr>
          <w:rFonts w:ascii="Arial" w:hAnsi="Arial" w:cs="Arial"/>
          <w:sz w:val="20"/>
          <w:szCs w:val="20"/>
          <w:lang w:val="lv-LV" w:eastAsia="et-EE"/>
        </w:rPr>
        <w:t>.</w:t>
      </w:r>
    </w:p>
    <w:p w:rsidR="008873B4" w:rsidRPr="00927FAE" w:rsidRDefault="008873B4" w:rsidP="00B90C64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  <w:lang w:val="lv-LV" w:eastAsia="et-EE"/>
        </w:rPr>
      </w:pPr>
    </w:p>
    <w:p w:rsidR="008850A3" w:rsidRPr="00927FAE" w:rsidRDefault="006F5B90" w:rsidP="008850A3">
      <w:pPr>
        <w:spacing w:after="0" w:line="240" w:lineRule="auto"/>
        <w:jc w:val="both"/>
        <w:rPr>
          <w:rFonts w:ascii="Arial" w:hAnsi="Arial" w:cs="Arial"/>
          <w:b/>
          <w:szCs w:val="20"/>
          <w:lang w:val="lv-LV"/>
        </w:rPr>
      </w:pPr>
      <w:r w:rsidRPr="006F5B90">
        <w:rPr>
          <w:rFonts w:ascii="Arial" w:hAnsi="Arial" w:cs="Arial"/>
          <w:b/>
          <w:szCs w:val="20"/>
          <w:lang w:val="lv-LV"/>
        </w:rPr>
        <w:t xml:space="preserve">Apvienošanās tiks pabeigta </w:t>
      </w:r>
      <w:r w:rsidR="00454C75">
        <w:rPr>
          <w:rFonts w:ascii="Arial" w:hAnsi="Arial" w:cs="Arial"/>
          <w:b/>
          <w:szCs w:val="20"/>
          <w:lang w:val="lv-LV"/>
        </w:rPr>
        <w:t>2019. gada 1. ceturksnī</w:t>
      </w:r>
    </w:p>
    <w:p w:rsidR="008850A3" w:rsidRPr="00927FAE" w:rsidRDefault="008850A3" w:rsidP="008850A3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:rsidR="001C3EF1" w:rsidRPr="006F5B90" w:rsidRDefault="001C3EF1" w:rsidP="001C3E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Tiek plānots</w:t>
      </w:r>
      <w:r w:rsidR="006F5B90" w:rsidRPr="006F5B90">
        <w:rPr>
          <w:rFonts w:ascii="Arial" w:hAnsi="Arial" w:cs="Arial"/>
          <w:sz w:val="20"/>
          <w:szCs w:val="20"/>
          <w:lang w:val="lv-LV"/>
        </w:rPr>
        <w:t>, ka apvienošanā</w:t>
      </w:r>
      <w:r w:rsidR="006F5B90">
        <w:rPr>
          <w:rFonts w:ascii="Arial" w:hAnsi="Arial" w:cs="Arial"/>
          <w:sz w:val="20"/>
          <w:szCs w:val="20"/>
          <w:lang w:val="lv-LV"/>
        </w:rPr>
        <w:t xml:space="preserve">s un saistītā portfeļa nodošana tiks pabeigta </w:t>
      </w:r>
      <w:r w:rsidR="006F5B90" w:rsidRPr="006F5B90">
        <w:rPr>
          <w:rFonts w:ascii="Arial" w:hAnsi="Arial" w:cs="Arial"/>
          <w:sz w:val="20"/>
          <w:szCs w:val="20"/>
          <w:lang w:val="lv-LV"/>
        </w:rPr>
        <w:t xml:space="preserve">2019. gada 1. ceturksnī. </w:t>
      </w:r>
      <w:r w:rsidR="00DF7E9D">
        <w:rPr>
          <w:rFonts w:ascii="Arial" w:hAnsi="Arial" w:cs="Arial"/>
          <w:sz w:val="20"/>
          <w:szCs w:val="20"/>
          <w:lang w:val="lv-LV"/>
        </w:rPr>
        <w:t>Tas  atkarīgs no</w:t>
      </w:r>
      <w:r w:rsidR="00DF7E9D" w:rsidRPr="006F5B90">
        <w:rPr>
          <w:rFonts w:ascii="Arial" w:hAnsi="Arial" w:cs="Arial"/>
          <w:sz w:val="20"/>
          <w:szCs w:val="20"/>
          <w:lang w:val="lv-LV"/>
        </w:rPr>
        <w:t xml:space="preserve"> </w:t>
      </w:r>
      <w:r w:rsidR="006F5B90" w:rsidRPr="006F5B90">
        <w:rPr>
          <w:rFonts w:ascii="Arial" w:hAnsi="Arial" w:cs="Arial"/>
          <w:sz w:val="20"/>
          <w:szCs w:val="20"/>
          <w:lang w:val="lv-LV"/>
        </w:rPr>
        <w:t>regulējoš</w:t>
      </w:r>
      <w:r w:rsidR="00DF7E9D">
        <w:rPr>
          <w:rFonts w:ascii="Arial" w:hAnsi="Arial" w:cs="Arial"/>
          <w:sz w:val="20"/>
          <w:szCs w:val="20"/>
          <w:lang w:val="lv-LV"/>
        </w:rPr>
        <w:t>ajiem</w:t>
      </w:r>
      <w:r w:rsidR="006F5B90" w:rsidRPr="006F5B90">
        <w:rPr>
          <w:rFonts w:ascii="Arial" w:hAnsi="Arial" w:cs="Arial"/>
          <w:sz w:val="20"/>
          <w:szCs w:val="20"/>
          <w:lang w:val="lv-LV"/>
        </w:rPr>
        <w:t xml:space="preserve"> </w:t>
      </w:r>
      <w:r w:rsidR="006F5B90" w:rsidRPr="00245E7C">
        <w:rPr>
          <w:rFonts w:ascii="Arial" w:hAnsi="Arial" w:cs="Arial"/>
          <w:sz w:val="20"/>
          <w:szCs w:val="20"/>
          <w:lang w:val="lv-LV"/>
        </w:rPr>
        <w:t>nosacījumi</w:t>
      </w:r>
      <w:r w:rsidR="002803B7" w:rsidRPr="00245E7C">
        <w:rPr>
          <w:rFonts w:ascii="Arial" w:hAnsi="Arial" w:cs="Arial"/>
          <w:sz w:val="20"/>
          <w:szCs w:val="20"/>
          <w:lang w:val="lv-LV"/>
        </w:rPr>
        <w:t>em</w:t>
      </w:r>
      <w:r w:rsidR="006F5B90" w:rsidRPr="00245E7C">
        <w:rPr>
          <w:rFonts w:ascii="Arial" w:hAnsi="Arial" w:cs="Arial"/>
          <w:sz w:val="20"/>
          <w:szCs w:val="20"/>
          <w:lang w:val="lv-LV"/>
        </w:rPr>
        <w:t>,</w:t>
      </w:r>
      <w:r w:rsidR="006F5B90" w:rsidRPr="006F5B90">
        <w:rPr>
          <w:rFonts w:ascii="Arial" w:hAnsi="Arial" w:cs="Arial"/>
          <w:sz w:val="20"/>
          <w:szCs w:val="20"/>
          <w:lang w:val="lv-LV"/>
        </w:rPr>
        <w:t xml:space="preserve"> ieskaitot Lietuvas, Latvijas un Igaunijas </w:t>
      </w:r>
      <w:r w:rsidR="00D45EE0">
        <w:rPr>
          <w:rFonts w:ascii="Arial" w:hAnsi="Arial" w:cs="Arial"/>
          <w:sz w:val="20"/>
          <w:szCs w:val="20"/>
          <w:lang w:val="lv-LV"/>
        </w:rPr>
        <w:t>uzraugošo</w:t>
      </w:r>
      <w:r w:rsidR="00CB6A8D">
        <w:rPr>
          <w:rFonts w:ascii="Arial" w:hAnsi="Arial" w:cs="Arial"/>
          <w:sz w:val="20"/>
          <w:szCs w:val="20"/>
          <w:lang w:val="lv-LV"/>
        </w:rPr>
        <w:t xml:space="preserve"> iestāžu apstiprinājum</w:t>
      </w:r>
      <w:r w:rsidR="00DF7E9D">
        <w:rPr>
          <w:rFonts w:ascii="Arial" w:hAnsi="Arial" w:cs="Arial"/>
          <w:sz w:val="20"/>
          <w:szCs w:val="20"/>
          <w:lang w:val="lv-LV"/>
        </w:rPr>
        <w:t>u</w:t>
      </w:r>
      <w:r w:rsidR="006F5B90" w:rsidRPr="006F5B90">
        <w:rPr>
          <w:rFonts w:ascii="Arial" w:hAnsi="Arial" w:cs="Arial"/>
          <w:sz w:val="20"/>
          <w:szCs w:val="20"/>
          <w:lang w:val="lv-LV"/>
        </w:rPr>
        <w:t xml:space="preserve"> par ap</w:t>
      </w:r>
      <w:r w:rsidR="00E7212F">
        <w:rPr>
          <w:rFonts w:ascii="Arial" w:hAnsi="Arial" w:cs="Arial"/>
          <w:sz w:val="20"/>
          <w:szCs w:val="20"/>
          <w:lang w:val="lv-LV"/>
        </w:rPr>
        <w:t>vienošanos un portfeļa nodošanu</w:t>
      </w:r>
      <w:r w:rsidR="006F5B90" w:rsidRPr="006F5B90">
        <w:rPr>
          <w:rFonts w:ascii="Arial" w:hAnsi="Arial" w:cs="Arial"/>
          <w:sz w:val="20"/>
          <w:szCs w:val="20"/>
          <w:lang w:val="lv-LV"/>
        </w:rPr>
        <w:t xml:space="preserve">. </w:t>
      </w:r>
    </w:p>
    <w:p w:rsidR="001C3EF1" w:rsidRDefault="001C3EF1" w:rsidP="001C3E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 w:rsidRPr="006F5B90">
        <w:rPr>
          <w:rFonts w:ascii="Arial" w:hAnsi="Arial" w:cs="Arial"/>
          <w:sz w:val="20"/>
          <w:szCs w:val="20"/>
          <w:lang w:val="lv-LV"/>
        </w:rPr>
        <w:t>Apvienošan</w:t>
      </w:r>
      <w:r>
        <w:rPr>
          <w:rFonts w:ascii="Arial" w:hAnsi="Arial" w:cs="Arial"/>
          <w:sz w:val="20"/>
          <w:szCs w:val="20"/>
          <w:lang w:val="lv-LV"/>
        </w:rPr>
        <w:t>ās tiks pabeigta brīdī</w:t>
      </w:r>
      <w:r w:rsidRPr="006F5B90">
        <w:rPr>
          <w:rFonts w:ascii="Arial" w:hAnsi="Arial" w:cs="Arial"/>
          <w:sz w:val="20"/>
          <w:szCs w:val="20"/>
          <w:lang w:val="lv-LV"/>
        </w:rPr>
        <w:t xml:space="preserve">, kad </w:t>
      </w:r>
      <w:r>
        <w:rPr>
          <w:rFonts w:ascii="Arial" w:hAnsi="Arial" w:cs="Arial"/>
          <w:sz w:val="20"/>
          <w:szCs w:val="20"/>
          <w:lang w:val="lv-LV"/>
        </w:rPr>
        <w:t xml:space="preserve">attiecīgais </w:t>
      </w:r>
      <w:r w:rsidRPr="006F5B90">
        <w:rPr>
          <w:rFonts w:ascii="Arial" w:hAnsi="Arial" w:cs="Arial"/>
          <w:sz w:val="20"/>
          <w:szCs w:val="20"/>
          <w:lang w:val="lv-LV"/>
        </w:rPr>
        <w:t>ierakst</w:t>
      </w:r>
      <w:r>
        <w:rPr>
          <w:rFonts w:ascii="Arial" w:hAnsi="Arial" w:cs="Arial"/>
          <w:sz w:val="20"/>
          <w:szCs w:val="20"/>
          <w:lang w:val="lv-LV"/>
        </w:rPr>
        <w:t>s</w:t>
      </w:r>
      <w:r w:rsidRPr="006F5B90">
        <w:rPr>
          <w:rFonts w:ascii="Arial" w:hAnsi="Arial" w:cs="Arial"/>
          <w:sz w:val="20"/>
          <w:szCs w:val="20"/>
          <w:lang w:val="lv-LV"/>
        </w:rPr>
        <w:t xml:space="preserve"> p</w:t>
      </w:r>
      <w:r>
        <w:rPr>
          <w:rFonts w:ascii="Arial" w:hAnsi="Arial" w:cs="Arial"/>
          <w:sz w:val="20"/>
          <w:szCs w:val="20"/>
          <w:lang w:val="lv-LV"/>
        </w:rPr>
        <w:t>ar SE uzņēmumu tiks</w:t>
      </w:r>
      <w:r w:rsidRPr="006F5B90">
        <w:rPr>
          <w:rFonts w:ascii="Arial" w:hAnsi="Arial" w:cs="Arial"/>
          <w:sz w:val="20"/>
          <w:szCs w:val="20"/>
          <w:lang w:val="lv-LV"/>
        </w:rPr>
        <w:t xml:space="preserve"> reģistrēt</w:t>
      </w:r>
      <w:r>
        <w:rPr>
          <w:rFonts w:ascii="Arial" w:hAnsi="Arial" w:cs="Arial"/>
          <w:sz w:val="20"/>
          <w:szCs w:val="20"/>
          <w:lang w:val="lv-LV"/>
        </w:rPr>
        <w:t>s</w:t>
      </w:r>
      <w:r w:rsidRPr="006F5B90">
        <w:rPr>
          <w:rFonts w:ascii="Arial" w:hAnsi="Arial" w:cs="Arial"/>
          <w:sz w:val="20"/>
          <w:szCs w:val="20"/>
          <w:lang w:val="lv-LV"/>
        </w:rPr>
        <w:t xml:space="preserve"> Latvijas Republi</w:t>
      </w:r>
      <w:r>
        <w:rPr>
          <w:rFonts w:ascii="Arial" w:hAnsi="Arial" w:cs="Arial"/>
          <w:sz w:val="20"/>
          <w:szCs w:val="20"/>
          <w:lang w:val="lv-LV"/>
        </w:rPr>
        <w:t>kas k</w:t>
      </w:r>
      <w:r w:rsidRPr="006F5B90">
        <w:rPr>
          <w:rFonts w:ascii="Arial" w:hAnsi="Arial" w:cs="Arial"/>
          <w:sz w:val="20"/>
          <w:szCs w:val="20"/>
          <w:lang w:val="lv-LV"/>
        </w:rPr>
        <w:t>omercreģistrā.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</w:p>
    <w:p w:rsidR="008850A3" w:rsidRDefault="008850A3" w:rsidP="008850A3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</w:p>
    <w:p w:rsidR="006F5B90" w:rsidRPr="00927FAE" w:rsidRDefault="006F5B90" w:rsidP="008850A3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  <w:lang w:val="lv-LV" w:eastAsia="et-EE"/>
        </w:rPr>
      </w:pPr>
    </w:p>
    <w:p w:rsidR="008873B4" w:rsidRPr="00927FAE" w:rsidRDefault="008873B4" w:rsidP="00B90C64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  <w:lang w:val="lv-LV" w:eastAsia="et-EE"/>
        </w:rPr>
      </w:pPr>
    </w:p>
    <w:p w:rsidR="00F352DE" w:rsidRPr="00927FAE" w:rsidRDefault="006F5B90" w:rsidP="00F352DE">
      <w:pPr>
        <w:spacing w:after="0" w:line="240" w:lineRule="auto"/>
        <w:rPr>
          <w:rFonts w:ascii="Arial" w:hAnsi="Arial" w:cs="Arial"/>
          <w:b/>
          <w:sz w:val="20"/>
          <w:szCs w:val="20"/>
          <w:lang w:val="lv-LV" w:eastAsia="et-EE"/>
        </w:rPr>
      </w:pPr>
      <w:r w:rsidRPr="006F5B90">
        <w:rPr>
          <w:rFonts w:ascii="Arial" w:hAnsi="Arial" w:cs="Arial"/>
          <w:b/>
          <w:szCs w:val="20"/>
          <w:lang w:val="lv-LV" w:eastAsia="et-EE"/>
        </w:rPr>
        <w:t xml:space="preserve">Mēs turpināsim </w:t>
      </w:r>
      <w:r>
        <w:rPr>
          <w:rFonts w:ascii="Arial" w:hAnsi="Arial" w:cs="Arial"/>
          <w:b/>
          <w:szCs w:val="20"/>
          <w:lang w:val="lv-LV" w:eastAsia="et-EE"/>
        </w:rPr>
        <w:t xml:space="preserve">piedāvāt </w:t>
      </w:r>
      <w:r w:rsidRPr="006F5B90">
        <w:rPr>
          <w:rFonts w:ascii="Arial" w:hAnsi="Arial" w:cs="Arial"/>
          <w:b/>
          <w:szCs w:val="20"/>
          <w:lang w:val="lv-LV" w:eastAsia="et-EE"/>
        </w:rPr>
        <w:t>savus pakalpojumus visiem klientiem</w:t>
      </w:r>
    </w:p>
    <w:p w:rsidR="00F352DE" w:rsidRPr="00927FAE" w:rsidRDefault="00F352DE" w:rsidP="000616F2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  <w:lang w:val="lv-LV" w:eastAsia="et-EE"/>
        </w:rPr>
      </w:pPr>
    </w:p>
    <w:p w:rsidR="006F5B90" w:rsidRPr="00927FAE" w:rsidRDefault="00826633" w:rsidP="00061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 w:eastAsia="et-EE"/>
        </w:rPr>
      </w:pPr>
      <w:r>
        <w:rPr>
          <w:rFonts w:ascii="Arial" w:hAnsi="Arial" w:cs="Arial"/>
          <w:sz w:val="20"/>
          <w:szCs w:val="20"/>
          <w:lang w:val="lv-LV" w:eastAsia="et-EE"/>
        </w:rPr>
        <w:t>“</w:t>
      </w:r>
      <w:r w:rsidR="006F5B90">
        <w:rPr>
          <w:rFonts w:ascii="Arial" w:hAnsi="Arial" w:cs="Arial"/>
          <w:sz w:val="20"/>
          <w:szCs w:val="20"/>
          <w:lang w:val="lv-LV" w:eastAsia="et-EE"/>
        </w:rPr>
        <w:t xml:space="preserve">SEB Life </w:t>
      </w:r>
      <w:r w:rsidR="006F5B90" w:rsidRPr="00927FAE">
        <w:rPr>
          <w:rFonts w:ascii="Arial" w:hAnsi="Arial" w:cs="Arial"/>
          <w:sz w:val="20"/>
          <w:szCs w:val="20"/>
          <w:lang w:val="lv-LV"/>
        </w:rPr>
        <w:t>Lithuania</w:t>
      </w:r>
      <w:r>
        <w:rPr>
          <w:rFonts w:ascii="Arial" w:hAnsi="Arial" w:cs="Arial"/>
          <w:sz w:val="20"/>
          <w:szCs w:val="20"/>
          <w:lang w:val="lv-LV"/>
        </w:rPr>
        <w:t>”</w:t>
      </w:r>
      <w:r w:rsidR="006F5B90" w:rsidRPr="006F5B90">
        <w:rPr>
          <w:rFonts w:ascii="Arial" w:hAnsi="Arial" w:cs="Arial"/>
          <w:sz w:val="20"/>
          <w:szCs w:val="20"/>
          <w:lang w:val="lv-LV" w:eastAsia="et-EE"/>
        </w:rPr>
        <w:t xml:space="preserve"> esošo apdrošinājuma ņēmēju tiesības un pienākumi nekādā veidā netiks mainīti</w:t>
      </w:r>
      <w:r w:rsidR="006F5B90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r w:rsidR="006F5B90" w:rsidRPr="006F5B90">
        <w:rPr>
          <w:rFonts w:ascii="Arial" w:hAnsi="Arial" w:cs="Arial"/>
          <w:sz w:val="20"/>
          <w:szCs w:val="20"/>
          <w:lang w:val="lv-LV" w:eastAsia="et-EE"/>
        </w:rPr>
        <w:t>ap</w:t>
      </w:r>
      <w:r w:rsidR="006F5B90">
        <w:rPr>
          <w:rFonts w:ascii="Arial" w:hAnsi="Arial" w:cs="Arial"/>
          <w:sz w:val="20"/>
          <w:szCs w:val="20"/>
          <w:lang w:val="lv-LV" w:eastAsia="et-EE"/>
        </w:rPr>
        <w:t>vienošanās un portfeļa nodošanas</w:t>
      </w:r>
      <w:r w:rsidR="006F5B90" w:rsidRPr="006F5B90">
        <w:rPr>
          <w:rFonts w:ascii="Arial" w:hAnsi="Arial" w:cs="Arial"/>
          <w:sz w:val="20"/>
          <w:szCs w:val="20"/>
          <w:lang w:val="lv-LV" w:eastAsia="et-EE"/>
        </w:rPr>
        <w:t xml:space="preserve"> rezultātā</w:t>
      </w:r>
      <w:r w:rsidR="00941C7A">
        <w:rPr>
          <w:rFonts w:ascii="Arial" w:hAnsi="Arial" w:cs="Arial"/>
          <w:sz w:val="20"/>
          <w:szCs w:val="20"/>
          <w:lang w:val="lv-LV" w:eastAsia="et-EE"/>
        </w:rPr>
        <w:t xml:space="preserve">. </w:t>
      </w:r>
      <w:r>
        <w:rPr>
          <w:rFonts w:ascii="Arial" w:hAnsi="Arial" w:cs="Arial"/>
          <w:sz w:val="20"/>
          <w:szCs w:val="20"/>
          <w:lang w:val="lv-LV" w:eastAsia="et-EE"/>
        </w:rPr>
        <w:t>“</w:t>
      </w:r>
      <w:r w:rsidR="00941C7A">
        <w:rPr>
          <w:rFonts w:ascii="Arial" w:hAnsi="Arial" w:cs="Arial"/>
          <w:sz w:val="20"/>
          <w:szCs w:val="20"/>
          <w:lang w:val="lv-LV" w:eastAsia="et-EE"/>
        </w:rPr>
        <w:t xml:space="preserve">SEB Life </w:t>
      </w:r>
      <w:r w:rsidR="00941C7A" w:rsidRPr="00927FAE">
        <w:rPr>
          <w:rFonts w:ascii="Arial" w:hAnsi="Arial" w:cs="Arial"/>
          <w:sz w:val="20"/>
          <w:szCs w:val="20"/>
          <w:lang w:val="lv-LV"/>
        </w:rPr>
        <w:t>Lithuania</w:t>
      </w:r>
      <w:r>
        <w:rPr>
          <w:rFonts w:ascii="Arial" w:hAnsi="Arial" w:cs="Arial"/>
          <w:sz w:val="20"/>
          <w:szCs w:val="20"/>
          <w:lang w:val="lv-LV"/>
        </w:rPr>
        <w:t>”</w:t>
      </w:r>
      <w:r w:rsidR="00941C7A">
        <w:rPr>
          <w:rFonts w:ascii="Arial" w:hAnsi="Arial" w:cs="Arial"/>
          <w:sz w:val="20"/>
          <w:szCs w:val="20"/>
          <w:lang w:val="lv-LV" w:eastAsia="et-EE"/>
        </w:rPr>
        <w:t xml:space="preserve"> apdrošinājuma ņēmējiem saistībā ar šo paziņojumu</w:t>
      </w:r>
      <w:r w:rsidR="006F5B90" w:rsidRPr="006F5B90">
        <w:rPr>
          <w:rFonts w:ascii="Arial" w:hAnsi="Arial" w:cs="Arial"/>
          <w:sz w:val="20"/>
          <w:szCs w:val="20"/>
          <w:lang w:val="lv-LV" w:eastAsia="et-EE"/>
        </w:rPr>
        <w:t xml:space="preserve"> nav jāveic nekādas darbības.</w:t>
      </w:r>
    </w:p>
    <w:p w:rsidR="00F352DE" w:rsidRPr="00927FAE" w:rsidRDefault="00F352DE" w:rsidP="00061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 w:eastAsia="et-EE"/>
        </w:rPr>
      </w:pPr>
    </w:p>
    <w:p w:rsidR="00F352DE" w:rsidRPr="00927FAE" w:rsidRDefault="006F5B90" w:rsidP="000616F2">
      <w:pPr>
        <w:spacing w:after="0" w:line="240" w:lineRule="auto"/>
        <w:jc w:val="both"/>
        <w:rPr>
          <w:rFonts w:ascii="Arial" w:hAnsi="Arial" w:cs="Arial"/>
          <w:b/>
          <w:szCs w:val="20"/>
          <w:lang w:val="lv-LV" w:eastAsia="et-EE"/>
        </w:rPr>
      </w:pPr>
      <w:r w:rsidRPr="006F5B90">
        <w:rPr>
          <w:rFonts w:ascii="Arial" w:hAnsi="Arial" w:cs="Arial"/>
          <w:b/>
          <w:szCs w:val="20"/>
          <w:lang w:val="lv-LV" w:eastAsia="et-EE"/>
        </w:rPr>
        <w:t>Mūsu klientu tiesības un pienākumi</w:t>
      </w:r>
    </w:p>
    <w:p w:rsidR="00F352DE" w:rsidRPr="00927FAE" w:rsidRDefault="00F352DE" w:rsidP="00061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 w:eastAsia="et-EE"/>
        </w:rPr>
      </w:pPr>
    </w:p>
    <w:p w:rsidR="00941C7A" w:rsidRPr="00927FAE" w:rsidRDefault="001C3EF1" w:rsidP="00061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 w:eastAsia="et-EE"/>
        </w:rPr>
      </w:pPr>
      <w:r>
        <w:rPr>
          <w:rFonts w:ascii="Arial" w:hAnsi="Arial" w:cs="Arial"/>
          <w:sz w:val="20"/>
          <w:szCs w:val="20"/>
          <w:lang w:val="lv-LV" w:eastAsia="et-EE"/>
        </w:rPr>
        <w:t>I</w:t>
      </w:r>
      <w:r w:rsidR="00941C7A">
        <w:rPr>
          <w:rFonts w:ascii="Arial" w:hAnsi="Arial" w:cs="Arial"/>
          <w:sz w:val="20"/>
          <w:szCs w:val="20"/>
          <w:lang w:val="lv-LV" w:eastAsia="et-EE"/>
        </w:rPr>
        <w:t>ebildumus par</w:t>
      </w:r>
      <w:r w:rsidR="00941C7A" w:rsidRPr="00941C7A">
        <w:rPr>
          <w:rFonts w:ascii="Arial" w:hAnsi="Arial" w:cs="Arial"/>
          <w:sz w:val="20"/>
          <w:szCs w:val="20"/>
          <w:lang w:val="lv-LV" w:eastAsia="et-EE"/>
        </w:rPr>
        <w:t xml:space="preserve"> ieprie</w:t>
      </w:r>
      <w:r w:rsidR="00941C7A">
        <w:rPr>
          <w:rFonts w:ascii="Arial" w:hAnsi="Arial" w:cs="Arial"/>
          <w:sz w:val="20"/>
          <w:szCs w:val="20"/>
          <w:lang w:val="lv-LV" w:eastAsia="et-EE"/>
        </w:rPr>
        <w:t>kš minēto portfeļa nodošanu</w:t>
      </w:r>
      <w:r w:rsidR="00941C7A" w:rsidRPr="00941C7A">
        <w:rPr>
          <w:rFonts w:ascii="Arial" w:hAnsi="Arial" w:cs="Arial"/>
          <w:sz w:val="20"/>
          <w:szCs w:val="20"/>
          <w:lang w:val="lv-LV" w:eastAsia="et-EE"/>
        </w:rPr>
        <w:t xml:space="preserve"> var iesniegt 2 mēnešu laikā no šī paziņojuma saņem</w:t>
      </w:r>
      <w:r w:rsidR="00496814">
        <w:rPr>
          <w:rFonts w:ascii="Arial" w:hAnsi="Arial" w:cs="Arial"/>
          <w:sz w:val="20"/>
          <w:szCs w:val="20"/>
          <w:lang w:val="lv-LV" w:eastAsia="et-EE"/>
        </w:rPr>
        <w:t>šanas</w:t>
      </w:r>
      <w:r w:rsidR="000D50B8">
        <w:rPr>
          <w:rFonts w:ascii="Arial" w:hAnsi="Arial" w:cs="Arial"/>
          <w:sz w:val="20"/>
          <w:szCs w:val="20"/>
          <w:lang w:val="lv-LV" w:eastAsia="et-EE"/>
        </w:rPr>
        <w:t xml:space="preserve"> dienas</w:t>
      </w:r>
      <w:r w:rsidR="00496814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r w:rsidR="00941C7A" w:rsidRPr="00927FAE">
        <w:rPr>
          <w:rFonts w:ascii="Arial" w:hAnsi="Arial" w:cs="Arial"/>
          <w:sz w:val="20"/>
          <w:szCs w:val="20"/>
          <w:lang w:val="lv-LV" w:eastAsia="et-EE"/>
        </w:rPr>
        <w:t xml:space="preserve">AB “SEB </w:t>
      </w:r>
      <w:proofErr w:type="spellStart"/>
      <w:r w:rsidR="00941C7A" w:rsidRPr="00927FAE">
        <w:rPr>
          <w:rFonts w:ascii="Arial" w:hAnsi="Arial" w:cs="Arial"/>
          <w:sz w:val="20"/>
          <w:szCs w:val="20"/>
          <w:lang w:val="lv-LV" w:eastAsia="et-EE"/>
        </w:rPr>
        <w:t>gyvybės</w:t>
      </w:r>
      <w:proofErr w:type="spellEnd"/>
      <w:r w:rsidR="00941C7A" w:rsidRPr="00927FAE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proofErr w:type="spellStart"/>
      <w:r w:rsidR="00941C7A" w:rsidRPr="00927FAE">
        <w:rPr>
          <w:rFonts w:ascii="Arial" w:hAnsi="Arial" w:cs="Arial"/>
          <w:sz w:val="20"/>
          <w:szCs w:val="20"/>
          <w:lang w:val="lv-LV" w:eastAsia="et-EE"/>
        </w:rPr>
        <w:t>draudimas</w:t>
      </w:r>
      <w:proofErr w:type="spellEnd"/>
      <w:r w:rsidR="00941C7A" w:rsidRPr="00927FAE">
        <w:rPr>
          <w:rFonts w:ascii="Arial" w:hAnsi="Arial" w:cs="Arial"/>
          <w:sz w:val="20"/>
          <w:szCs w:val="20"/>
          <w:lang w:val="lv-LV" w:eastAsia="et-EE"/>
        </w:rPr>
        <w:t>”</w:t>
      </w:r>
      <w:r w:rsidR="00E7212F">
        <w:rPr>
          <w:rFonts w:ascii="Arial" w:hAnsi="Arial" w:cs="Arial"/>
          <w:sz w:val="20"/>
          <w:szCs w:val="20"/>
          <w:lang w:val="lv-LV" w:eastAsia="et-EE"/>
        </w:rPr>
        <w:t>, rakstot</w:t>
      </w:r>
      <w:r w:rsidR="00941C7A">
        <w:rPr>
          <w:rFonts w:ascii="Arial" w:hAnsi="Arial" w:cs="Arial"/>
          <w:sz w:val="20"/>
          <w:szCs w:val="20"/>
          <w:lang w:val="lv-LV" w:eastAsia="et-EE"/>
        </w:rPr>
        <w:t xml:space="preserve"> uz</w:t>
      </w:r>
      <w:r w:rsidR="00941C7A" w:rsidRPr="00927FAE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r w:rsidR="00DF7E9D">
        <w:rPr>
          <w:rFonts w:ascii="Arial" w:hAnsi="Arial" w:cs="Arial"/>
          <w:sz w:val="20"/>
          <w:szCs w:val="20"/>
          <w:lang w:val="lv-LV" w:eastAsia="et-EE"/>
        </w:rPr>
        <w:t xml:space="preserve">paziņojuma </w:t>
      </w:r>
      <w:r w:rsidR="00D45EE0">
        <w:rPr>
          <w:rFonts w:ascii="Arial" w:hAnsi="Arial" w:cs="Arial"/>
          <w:sz w:val="20"/>
          <w:szCs w:val="20"/>
          <w:lang w:val="lv-LV" w:eastAsia="et-EE"/>
        </w:rPr>
        <w:t>sākumā</w:t>
      </w:r>
      <w:r w:rsidR="00941C7A">
        <w:rPr>
          <w:rFonts w:ascii="Arial" w:hAnsi="Arial" w:cs="Arial"/>
          <w:sz w:val="20"/>
          <w:szCs w:val="20"/>
          <w:lang w:val="lv-LV" w:eastAsia="et-EE"/>
        </w:rPr>
        <w:t xml:space="preserve"> norādīto adresi vai sūtot e-pasta vēstuli uz </w:t>
      </w:r>
      <w:hyperlink r:id="rId9" w:history="1">
        <w:r w:rsidR="00941C7A" w:rsidRPr="00927FAE">
          <w:rPr>
            <w:rStyle w:val="Hyperlink"/>
            <w:rFonts w:ascii="Arial" w:hAnsi="Arial" w:cs="Arial"/>
            <w:sz w:val="20"/>
            <w:szCs w:val="20"/>
            <w:lang w:val="lv-LV" w:eastAsia="et-EE"/>
          </w:rPr>
          <w:t>draudimas@seb.lt</w:t>
        </w:r>
      </w:hyperlink>
      <w:r w:rsidR="00941C7A" w:rsidRPr="00927FAE">
        <w:rPr>
          <w:rFonts w:ascii="Arial" w:hAnsi="Arial" w:cs="Arial"/>
          <w:sz w:val="20"/>
          <w:szCs w:val="20"/>
          <w:lang w:val="lv-LV" w:eastAsia="et-EE"/>
        </w:rPr>
        <w:t>.</w:t>
      </w:r>
    </w:p>
    <w:p w:rsidR="00F352DE" w:rsidRPr="00927FAE" w:rsidRDefault="00F352DE" w:rsidP="00061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 w:eastAsia="et-EE"/>
        </w:rPr>
      </w:pPr>
    </w:p>
    <w:p w:rsidR="00941C7A" w:rsidRPr="00927FAE" w:rsidRDefault="00941C7A" w:rsidP="00061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 w:eastAsia="et-EE"/>
        </w:rPr>
      </w:pPr>
      <w:r>
        <w:rPr>
          <w:rFonts w:ascii="Arial" w:hAnsi="Arial" w:cs="Arial"/>
          <w:sz w:val="20"/>
          <w:szCs w:val="20"/>
          <w:lang w:val="lv-LV" w:eastAsia="et-EE"/>
        </w:rPr>
        <w:t>Tie apdrošinājuma ņēmēji</w:t>
      </w:r>
      <w:r w:rsidRPr="00941C7A">
        <w:rPr>
          <w:rFonts w:ascii="Arial" w:hAnsi="Arial" w:cs="Arial"/>
          <w:sz w:val="20"/>
          <w:szCs w:val="20"/>
          <w:lang w:val="lv-LV" w:eastAsia="et-EE"/>
        </w:rPr>
        <w:t>, kuri nepiekrīt portf</w:t>
      </w:r>
      <w:r>
        <w:rPr>
          <w:rFonts w:ascii="Arial" w:hAnsi="Arial" w:cs="Arial"/>
          <w:sz w:val="20"/>
          <w:szCs w:val="20"/>
          <w:lang w:val="lv-LV" w:eastAsia="et-EE"/>
        </w:rPr>
        <w:t>eļa nodošanai, ir tiesīgi</w:t>
      </w:r>
      <w:r w:rsidRPr="00941C7A">
        <w:rPr>
          <w:rFonts w:ascii="Arial" w:hAnsi="Arial" w:cs="Arial"/>
          <w:sz w:val="20"/>
          <w:szCs w:val="20"/>
          <w:lang w:val="lv-LV" w:eastAsia="et-EE"/>
        </w:rPr>
        <w:t xml:space="preserve"> izbeigt </w:t>
      </w:r>
      <w:r>
        <w:rPr>
          <w:rFonts w:ascii="Arial" w:hAnsi="Arial" w:cs="Arial"/>
          <w:sz w:val="20"/>
          <w:szCs w:val="20"/>
          <w:lang w:val="lv-LV" w:eastAsia="et-EE"/>
        </w:rPr>
        <w:t xml:space="preserve">savus </w:t>
      </w:r>
      <w:r w:rsidRPr="00941C7A">
        <w:rPr>
          <w:rFonts w:ascii="Arial" w:hAnsi="Arial" w:cs="Arial"/>
          <w:sz w:val="20"/>
          <w:szCs w:val="20"/>
          <w:lang w:val="lv-LV" w:eastAsia="et-EE"/>
        </w:rPr>
        <w:t xml:space="preserve">apdrošināšanas līgumus 1 mēneša laikā pēc apvienošanās </w:t>
      </w:r>
      <w:r>
        <w:rPr>
          <w:rFonts w:ascii="Arial" w:hAnsi="Arial" w:cs="Arial"/>
          <w:sz w:val="20"/>
          <w:szCs w:val="20"/>
          <w:lang w:val="lv-LV" w:eastAsia="et-EE"/>
        </w:rPr>
        <w:t xml:space="preserve">un portfeļa nodošanas </w:t>
      </w:r>
      <w:r w:rsidRPr="00941C7A">
        <w:rPr>
          <w:rFonts w:ascii="Arial" w:hAnsi="Arial" w:cs="Arial"/>
          <w:sz w:val="20"/>
          <w:szCs w:val="20"/>
          <w:lang w:val="lv-LV" w:eastAsia="et-EE"/>
        </w:rPr>
        <w:t>spēkā stāšanās dienas</w:t>
      </w:r>
      <w:r>
        <w:rPr>
          <w:rFonts w:ascii="Arial" w:hAnsi="Arial" w:cs="Arial"/>
          <w:sz w:val="20"/>
          <w:szCs w:val="20"/>
          <w:lang w:val="lv-LV" w:eastAsia="et-EE"/>
        </w:rPr>
        <w:t>, t.i.</w:t>
      </w:r>
      <w:r w:rsidRPr="00941C7A">
        <w:rPr>
          <w:rFonts w:ascii="Arial" w:hAnsi="Arial" w:cs="Arial"/>
          <w:sz w:val="20"/>
          <w:szCs w:val="20"/>
          <w:lang w:val="lv-LV" w:eastAsia="et-EE"/>
        </w:rPr>
        <w:t xml:space="preserve">, no brīža, </w:t>
      </w:r>
      <w:r w:rsidR="001C3EF1" w:rsidRPr="00941C7A">
        <w:rPr>
          <w:rFonts w:ascii="Arial" w:hAnsi="Arial" w:cs="Arial"/>
          <w:sz w:val="20"/>
          <w:szCs w:val="20"/>
          <w:lang w:val="lv-LV" w:eastAsia="et-EE"/>
        </w:rPr>
        <w:t xml:space="preserve">kad </w:t>
      </w:r>
      <w:r w:rsidR="001C3EF1">
        <w:rPr>
          <w:rFonts w:ascii="Arial" w:hAnsi="Arial" w:cs="Arial"/>
          <w:sz w:val="20"/>
          <w:szCs w:val="20"/>
          <w:lang w:val="lv-LV" w:eastAsia="et-EE"/>
        </w:rPr>
        <w:t xml:space="preserve">būs veikta SE uzņēmuma </w:t>
      </w:r>
      <w:r w:rsidR="001C3EF1" w:rsidRPr="00941C7A">
        <w:rPr>
          <w:rFonts w:ascii="Arial" w:hAnsi="Arial" w:cs="Arial"/>
          <w:sz w:val="20"/>
          <w:szCs w:val="20"/>
          <w:lang w:val="lv-LV" w:eastAsia="et-EE"/>
        </w:rPr>
        <w:t>reģ</w:t>
      </w:r>
      <w:r w:rsidR="001C3EF1">
        <w:rPr>
          <w:rFonts w:ascii="Arial" w:hAnsi="Arial" w:cs="Arial"/>
          <w:sz w:val="20"/>
          <w:szCs w:val="20"/>
          <w:lang w:val="lv-LV" w:eastAsia="et-EE"/>
        </w:rPr>
        <w:t xml:space="preserve">istrācija </w:t>
      </w:r>
      <w:r w:rsidRPr="00941C7A">
        <w:rPr>
          <w:rFonts w:ascii="Arial" w:hAnsi="Arial" w:cs="Arial"/>
          <w:sz w:val="20"/>
          <w:szCs w:val="20"/>
          <w:lang w:val="lv-LV" w:eastAsia="et-EE"/>
        </w:rPr>
        <w:t>Latvijas Republika</w:t>
      </w:r>
      <w:r>
        <w:rPr>
          <w:rFonts w:ascii="Arial" w:hAnsi="Arial" w:cs="Arial"/>
          <w:sz w:val="20"/>
          <w:szCs w:val="20"/>
          <w:lang w:val="lv-LV" w:eastAsia="et-EE"/>
        </w:rPr>
        <w:t>s komercreģistrā</w:t>
      </w:r>
      <w:r w:rsidRPr="00941C7A">
        <w:rPr>
          <w:rFonts w:ascii="Arial" w:hAnsi="Arial" w:cs="Arial"/>
          <w:sz w:val="20"/>
          <w:szCs w:val="20"/>
          <w:lang w:val="lv-LV" w:eastAsia="et-EE"/>
        </w:rPr>
        <w:t xml:space="preserve">. Informācija </w:t>
      </w:r>
      <w:r w:rsidR="001C3B4C">
        <w:rPr>
          <w:rFonts w:ascii="Arial" w:hAnsi="Arial" w:cs="Arial"/>
          <w:sz w:val="20"/>
          <w:szCs w:val="20"/>
          <w:lang w:val="lv-LV" w:eastAsia="et-EE"/>
        </w:rPr>
        <w:t>par apvienošanās pabeigšanu tiks</w:t>
      </w:r>
      <w:r w:rsidRPr="00941C7A">
        <w:rPr>
          <w:rFonts w:ascii="Arial" w:hAnsi="Arial" w:cs="Arial"/>
          <w:sz w:val="20"/>
          <w:szCs w:val="20"/>
          <w:lang w:val="lv-LV" w:eastAsia="et-EE"/>
        </w:rPr>
        <w:t xml:space="preserve"> publicēta </w:t>
      </w:r>
      <w:r w:rsidR="001C3B4C" w:rsidRPr="00927FAE">
        <w:rPr>
          <w:rFonts w:ascii="Arial" w:hAnsi="Arial" w:cs="Arial"/>
          <w:sz w:val="20"/>
          <w:szCs w:val="20"/>
          <w:lang w:val="lv-LV" w:eastAsia="et-EE"/>
        </w:rPr>
        <w:t xml:space="preserve">AB “SEB </w:t>
      </w:r>
      <w:proofErr w:type="spellStart"/>
      <w:r w:rsidR="001C3B4C" w:rsidRPr="00927FAE">
        <w:rPr>
          <w:rFonts w:ascii="Arial" w:hAnsi="Arial" w:cs="Arial"/>
          <w:sz w:val="20"/>
          <w:szCs w:val="20"/>
          <w:lang w:val="lv-LV" w:eastAsia="et-EE"/>
        </w:rPr>
        <w:t>gyvybės</w:t>
      </w:r>
      <w:proofErr w:type="spellEnd"/>
      <w:r w:rsidR="001C3B4C" w:rsidRPr="00927FAE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proofErr w:type="spellStart"/>
      <w:r w:rsidR="001C3B4C" w:rsidRPr="00927FAE">
        <w:rPr>
          <w:rFonts w:ascii="Arial" w:hAnsi="Arial" w:cs="Arial"/>
          <w:sz w:val="20"/>
          <w:szCs w:val="20"/>
          <w:lang w:val="lv-LV" w:eastAsia="et-EE"/>
        </w:rPr>
        <w:t>draudimas</w:t>
      </w:r>
      <w:proofErr w:type="spellEnd"/>
      <w:r w:rsidR="001C3B4C" w:rsidRPr="00927FAE">
        <w:rPr>
          <w:rFonts w:ascii="Arial" w:hAnsi="Arial" w:cs="Arial"/>
          <w:sz w:val="20"/>
          <w:szCs w:val="20"/>
          <w:lang w:val="lv-LV" w:eastAsia="et-EE"/>
        </w:rPr>
        <w:t xml:space="preserve">” </w:t>
      </w:r>
      <w:r w:rsidR="001C3B4C">
        <w:rPr>
          <w:rFonts w:ascii="Arial" w:hAnsi="Arial" w:cs="Arial"/>
          <w:sz w:val="20"/>
          <w:szCs w:val="20"/>
          <w:lang w:val="lv-LV" w:eastAsia="et-EE"/>
        </w:rPr>
        <w:t xml:space="preserve">mājaslapā </w:t>
      </w:r>
      <w:r w:rsidR="001C3B4C" w:rsidRPr="00927FAE">
        <w:rPr>
          <w:rFonts w:ascii="Arial" w:hAnsi="Arial" w:cs="Arial"/>
          <w:sz w:val="20"/>
          <w:szCs w:val="20"/>
          <w:lang w:val="lv-LV" w:eastAsia="et-EE"/>
        </w:rPr>
        <w:t>(</w:t>
      </w:r>
      <w:hyperlink r:id="rId10" w:history="1">
        <w:r w:rsidR="001C3B4C" w:rsidRPr="00896084">
          <w:rPr>
            <w:rStyle w:val="Hyperlink"/>
            <w:rFonts w:ascii="Arial" w:hAnsi="Arial" w:cs="Arial"/>
            <w:sz w:val="20"/>
            <w:szCs w:val="20"/>
            <w:lang w:val="lv-LV" w:eastAsia="et-EE"/>
          </w:rPr>
          <w:t>www.seb.lt</w:t>
        </w:r>
      </w:hyperlink>
      <w:r w:rsidR="001C3B4C" w:rsidRPr="00927FAE">
        <w:rPr>
          <w:rFonts w:ascii="Arial" w:hAnsi="Arial" w:cs="Arial"/>
          <w:sz w:val="20"/>
          <w:szCs w:val="20"/>
          <w:lang w:val="lv-LV" w:eastAsia="et-EE"/>
        </w:rPr>
        <w:t>).</w:t>
      </w:r>
    </w:p>
    <w:p w:rsidR="000616F2" w:rsidRPr="00927FAE" w:rsidRDefault="000616F2" w:rsidP="000616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 w:eastAsia="et-EE"/>
        </w:rPr>
      </w:pPr>
    </w:p>
    <w:p w:rsidR="001C3B4C" w:rsidRPr="00927FAE" w:rsidRDefault="00496814" w:rsidP="00B90C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 w:eastAsia="et-EE"/>
        </w:rPr>
        <w:t>“</w:t>
      </w:r>
      <w:r w:rsidR="001C3B4C" w:rsidRPr="00927FAE">
        <w:rPr>
          <w:rFonts w:ascii="Arial" w:hAnsi="Arial" w:cs="Arial"/>
          <w:sz w:val="20"/>
          <w:szCs w:val="20"/>
          <w:lang w:val="lv-LV" w:eastAsia="et-EE"/>
        </w:rPr>
        <w:t xml:space="preserve">SEB </w:t>
      </w:r>
      <w:proofErr w:type="spellStart"/>
      <w:r w:rsidR="001C3B4C" w:rsidRPr="00927FAE">
        <w:rPr>
          <w:rFonts w:ascii="Arial" w:hAnsi="Arial" w:cs="Arial"/>
          <w:sz w:val="20"/>
          <w:szCs w:val="20"/>
          <w:lang w:val="lv-LV" w:eastAsia="et-EE"/>
        </w:rPr>
        <w:t>Life</w:t>
      </w:r>
      <w:proofErr w:type="spellEnd"/>
      <w:r w:rsidR="001C3B4C" w:rsidRPr="00927FAE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proofErr w:type="spellStart"/>
      <w:r w:rsidR="001C3B4C" w:rsidRPr="00927FAE">
        <w:rPr>
          <w:rFonts w:ascii="Arial" w:hAnsi="Arial" w:cs="Arial"/>
          <w:sz w:val="20"/>
          <w:szCs w:val="20"/>
          <w:lang w:val="lv-LV" w:eastAsia="et-EE"/>
        </w:rPr>
        <w:t>Lithuania</w:t>
      </w:r>
      <w:proofErr w:type="spellEnd"/>
      <w:r>
        <w:rPr>
          <w:rFonts w:ascii="Arial" w:hAnsi="Arial" w:cs="Arial"/>
          <w:sz w:val="20"/>
          <w:szCs w:val="20"/>
          <w:lang w:val="lv-LV" w:eastAsia="et-EE"/>
        </w:rPr>
        <w:t xml:space="preserve">” </w:t>
      </w:r>
      <w:r w:rsidR="001C3B4C" w:rsidRPr="001C3B4C">
        <w:rPr>
          <w:rFonts w:ascii="Arial" w:hAnsi="Arial" w:cs="Arial"/>
          <w:sz w:val="20"/>
          <w:szCs w:val="20"/>
          <w:lang w:val="lv-LV"/>
        </w:rPr>
        <w:t xml:space="preserve">apdrošinājuma ņēmēji var arī pieprasīt papildu informāciju par </w:t>
      </w:r>
      <w:r w:rsidR="000D50B8">
        <w:rPr>
          <w:rFonts w:ascii="Arial" w:hAnsi="Arial" w:cs="Arial"/>
          <w:sz w:val="20"/>
          <w:szCs w:val="20"/>
          <w:lang w:val="lv-LV"/>
        </w:rPr>
        <w:t>uzsākto</w:t>
      </w:r>
      <w:r w:rsidR="001C3B4C" w:rsidRPr="001C3B4C">
        <w:rPr>
          <w:rFonts w:ascii="Arial" w:hAnsi="Arial" w:cs="Arial"/>
          <w:sz w:val="20"/>
          <w:szCs w:val="20"/>
          <w:lang w:val="lv-LV"/>
        </w:rPr>
        <w:t xml:space="preserve"> pārstrukturēšanu, rakstot uz </w:t>
      </w:r>
      <w:r w:rsidR="001C3B4C" w:rsidRPr="00927FAE">
        <w:rPr>
          <w:rFonts w:ascii="Arial" w:hAnsi="Arial" w:cs="Arial"/>
          <w:sz w:val="20"/>
          <w:szCs w:val="20"/>
          <w:lang w:val="lv-LV" w:eastAsia="et-EE"/>
        </w:rPr>
        <w:t xml:space="preserve">AB “SEB </w:t>
      </w:r>
      <w:proofErr w:type="spellStart"/>
      <w:r w:rsidR="001C3B4C" w:rsidRPr="00927FAE">
        <w:rPr>
          <w:rFonts w:ascii="Arial" w:hAnsi="Arial" w:cs="Arial"/>
          <w:sz w:val="20"/>
          <w:szCs w:val="20"/>
          <w:lang w:val="lv-LV" w:eastAsia="et-EE"/>
        </w:rPr>
        <w:t>gyvybės</w:t>
      </w:r>
      <w:proofErr w:type="spellEnd"/>
      <w:r w:rsidR="001C3B4C" w:rsidRPr="00927FAE">
        <w:rPr>
          <w:rFonts w:ascii="Arial" w:hAnsi="Arial" w:cs="Arial"/>
          <w:sz w:val="20"/>
          <w:szCs w:val="20"/>
          <w:lang w:val="lv-LV" w:eastAsia="et-EE"/>
        </w:rPr>
        <w:t xml:space="preserve"> </w:t>
      </w:r>
      <w:proofErr w:type="spellStart"/>
      <w:r w:rsidR="001C3B4C" w:rsidRPr="00927FAE">
        <w:rPr>
          <w:rFonts w:ascii="Arial" w:hAnsi="Arial" w:cs="Arial"/>
          <w:sz w:val="20"/>
          <w:szCs w:val="20"/>
          <w:lang w:val="lv-LV" w:eastAsia="et-EE"/>
        </w:rPr>
        <w:t>draudimas</w:t>
      </w:r>
      <w:proofErr w:type="spellEnd"/>
      <w:r w:rsidR="001C3B4C" w:rsidRPr="00927FAE">
        <w:rPr>
          <w:rFonts w:ascii="Arial" w:hAnsi="Arial" w:cs="Arial"/>
          <w:sz w:val="20"/>
          <w:szCs w:val="20"/>
          <w:lang w:val="lv-LV" w:eastAsia="et-EE"/>
        </w:rPr>
        <w:t xml:space="preserve">” </w:t>
      </w:r>
      <w:r w:rsidR="001C3B4C">
        <w:rPr>
          <w:rFonts w:ascii="Arial" w:hAnsi="Arial" w:cs="Arial"/>
          <w:sz w:val="20"/>
          <w:szCs w:val="20"/>
          <w:lang w:val="lv-LV"/>
        </w:rPr>
        <w:t xml:space="preserve">iepriekš norādīto adresi vai sūtot e-pasta vēstuli uz </w:t>
      </w:r>
      <w:hyperlink r:id="rId11" w:history="1">
        <w:r w:rsidR="001C3B4C" w:rsidRPr="00927FAE">
          <w:rPr>
            <w:rStyle w:val="Hyperlink"/>
            <w:rFonts w:ascii="Arial" w:hAnsi="Arial" w:cs="Arial"/>
            <w:sz w:val="20"/>
            <w:szCs w:val="20"/>
            <w:lang w:val="lv-LV" w:eastAsia="et-EE"/>
          </w:rPr>
          <w:t>draudimas@seb.lt</w:t>
        </w:r>
      </w:hyperlink>
      <w:r w:rsidR="001C3B4C" w:rsidRPr="00927FAE">
        <w:rPr>
          <w:rFonts w:ascii="Arial" w:hAnsi="Arial" w:cs="Arial"/>
          <w:sz w:val="20"/>
          <w:szCs w:val="20"/>
          <w:lang w:val="lv-LV" w:eastAsia="et-EE"/>
        </w:rPr>
        <w:t>.</w:t>
      </w:r>
    </w:p>
    <w:sectPr w:rsidR="001C3B4C" w:rsidRPr="00927FAE" w:rsidSect="00484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0762"/>
    <w:multiLevelType w:val="hybridMultilevel"/>
    <w:tmpl w:val="65083CC2"/>
    <w:lvl w:ilvl="0" w:tplc="4142135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609"/>
    <w:multiLevelType w:val="hybridMultilevel"/>
    <w:tmpl w:val="35742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66DD2"/>
    <w:multiLevelType w:val="hybridMultilevel"/>
    <w:tmpl w:val="D8DC1D06"/>
    <w:lvl w:ilvl="0" w:tplc="36F6CF1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820F0"/>
    <w:multiLevelType w:val="hybridMultilevel"/>
    <w:tmpl w:val="218EAB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hClass" w:val="Fee Earner"/>
    <w:docVar w:name="authCorresp" w:val="George Swan"/>
    <w:docVar w:name="authEmail" w:val="george.swan@freshfields.com"/>
    <w:docVar w:name="authExtension" w:val="4695"/>
    <w:docVar w:name="authFax" w:val="44 20 7108 4695"/>
    <w:docVar w:name="authId" w:val="GSWAN"/>
    <w:docVar w:name="authInitials" w:val="GHFS"/>
    <w:docVar w:name="authLocation" w:val="London"/>
    <w:docVar w:name="authName" w:val="Swan, George"/>
    <w:docVar w:name="authPhone" w:val="44 20 7716 4695"/>
    <w:docVar w:name="docClass" w:val="-NONE-"/>
    <w:docVar w:name="docClient" w:val="153385"/>
    <w:docVar w:name="docCliMat" w:val="153385-0003"/>
    <w:docVar w:name="docDesc" w:val="UK Gazette notice (GS Comments).doc"/>
    <w:docVar w:name="docId" w:val="LON22051674"/>
    <w:docVar w:name="docIdVer" w:val="LON22051674/2"/>
    <w:docVar w:name="docMatter" w:val="0003"/>
    <w:docVar w:name="docVersion" w:val="2"/>
    <w:docVar w:name="operClass" w:val="Fee Earner"/>
    <w:docVar w:name="operCorresp" w:val="George Swan"/>
    <w:docVar w:name="operEmail" w:val="george.swan@freshfields.com"/>
    <w:docVar w:name="operExtension" w:val="4695"/>
    <w:docVar w:name="operFax" w:val="44 20 7108 4695"/>
    <w:docVar w:name="operId" w:val="GSWAN"/>
    <w:docVar w:name="operInitials" w:val="GHFS"/>
    <w:docVar w:name="operLocation" w:val="London"/>
    <w:docVar w:name="operName" w:val="Swan, George"/>
    <w:docVar w:name="operPhone" w:val="44 20 7716 4695"/>
  </w:docVars>
  <w:rsids>
    <w:rsidRoot w:val="00C75719"/>
    <w:rsid w:val="00007E9E"/>
    <w:rsid w:val="00015A0A"/>
    <w:rsid w:val="000314EB"/>
    <w:rsid w:val="00036B18"/>
    <w:rsid w:val="00044792"/>
    <w:rsid w:val="000500E7"/>
    <w:rsid w:val="00054297"/>
    <w:rsid w:val="000616F2"/>
    <w:rsid w:val="000764A5"/>
    <w:rsid w:val="0009506D"/>
    <w:rsid w:val="000C7EB0"/>
    <w:rsid w:val="000D1A68"/>
    <w:rsid w:val="000D50B8"/>
    <w:rsid w:val="000F14E6"/>
    <w:rsid w:val="000F5B29"/>
    <w:rsid w:val="00103B72"/>
    <w:rsid w:val="00125E7C"/>
    <w:rsid w:val="00125FC2"/>
    <w:rsid w:val="00132060"/>
    <w:rsid w:val="001337E7"/>
    <w:rsid w:val="00140DF8"/>
    <w:rsid w:val="00153E55"/>
    <w:rsid w:val="00165AEB"/>
    <w:rsid w:val="0016771D"/>
    <w:rsid w:val="001708BC"/>
    <w:rsid w:val="00170BEC"/>
    <w:rsid w:val="00174405"/>
    <w:rsid w:val="00176AA1"/>
    <w:rsid w:val="001815E5"/>
    <w:rsid w:val="001944CC"/>
    <w:rsid w:val="001C3B4C"/>
    <w:rsid w:val="001C3EF1"/>
    <w:rsid w:val="002263F8"/>
    <w:rsid w:val="00233BBC"/>
    <w:rsid w:val="00245E7C"/>
    <w:rsid w:val="00263B8F"/>
    <w:rsid w:val="002803B7"/>
    <w:rsid w:val="002936BA"/>
    <w:rsid w:val="002C1447"/>
    <w:rsid w:val="002E50AE"/>
    <w:rsid w:val="002F145D"/>
    <w:rsid w:val="0030652D"/>
    <w:rsid w:val="00313F0B"/>
    <w:rsid w:val="00327761"/>
    <w:rsid w:val="00346F89"/>
    <w:rsid w:val="00374AD7"/>
    <w:rsid w:val="0041695F"/>
    <w:rsid w:val="00421FB7"/>
    <w:rsid w:val="00454C75"/>
    <w:rsid w:val="004650B7"/>
    <w:rsid w:val="004658EB"/>
    <w:rsid w:val="0046678F"/>
    <w:rsid w:val="00470D2F"/>
    <w:rsid w:val="0048404A"/>
    <w:rsid w:val="00496814"/>
    <w:rsid w:val="004A140C"/>
    <w:rsid w:val="004F600A"/>
    <w:rsid w:val="005277F6"/>
    <w:rsid w:val="00532405"/>
    <w:rsid w:val="00541F8D"/>
    <w:rsid w:val="005430FB"/>
    <w:rsid w:val="00564284"/>
    <w:rsid w:val="00567A33"/>
    <w:rsid w:val="00581805"/>
    <w:rsid w:val="00583BAC"/>
    <w:rsid w:val="00584736"/>
    <w:rsid w:val="00593A4A"/>
    <w:rsid w:val="00595DA4"/>
    <w:rsid w:val="005A14E4"/>
    <w:rsid w:val="005C341A"/>
    <w:rsid w:val="005E1F21"/>
    <w:rsid w:val="006116F5"/>
    <w:rsid w:val="00620521"/>
    <w:rsid w:val="00654199"/>
    <w:rsid w:val="006B2494"/>
    <w:rsid w:val="006D1001"/>
    <w:rsid w:val="006D6538"/>
    <w:rsid w:val="006F5B90"/>
    <w:rsid w:val="00703352"/>
    <w:rsid w:val="00714E9A"/>
    <w:rsid w:val="00742739"/>
    <w:rsid w:val="00771748"/>
    <w:rsid w:val="00786AA6"/>
    <w:rsid w:val="0079177E"/>
    <w:rsid w:val="007E56BD"/>
    <w:rsid w:val="007F3C4A"/>
    <w:rsid w:val="007F584D"/>
    <w:rsid w:val="008062C8"/>
    <w:rsid w:val="0081380B"/>
    <w:rsid w:val="00820248"/>
    <w:rsid w:val="00826633"/>
    <w:rsid w:val="008669DD"/>
    <w:rsid w:val="008733C7"/>
    <w:rsid w:val="008850A3"/>
    <w:rsid w:val="008873B4"/>
    <w:rsid w:val="00896A05"/>
    <w:rsid w:val="00896E20"/>
    <w:rsid w:val="0089711F"/>
    <w:rsid w:val="00897325"/>
    <w:rsid w:val="008A4153"/>
    <w:rsid w:val="008B43C4"/>
    <w:rsid w:val="008C54E9"/>
    <w:rsid w:val="008D610F"/>
    <w:rsid w:val="008E6D05"/>
    <w:rsid w:val="008F4406"/>
    <w:rsid w:val="00924F82"/>
    <w:rsid w:val="00926E66"/>
    <w:rsid w:val="00927FAE"/>
    <w:rsid w:val="00940094"/>
    <w:rsid w:val="00941C7A"/>
    <w:rsid w:val="00954754"/>
    <w:rsid w:val="00970AB1"/>
    <w:rsid w:val="00992C47"/>
    <w:rsid w:val="009D34DA"/>
    <w:rsid w:val="00A01B43"/>
    <w:rsid w:val="00A35596"/>
    <w:rsid w:val="00A44A34"/>
    <w:rsid w:val="00A47ADF"/>
    <w:rsid w:val="00A67EC0"/>
    <w:rsid w:val="00A81F39"/>
    <w:rsid w:val="00AA4CBC"/>
    <w:rsid w:val="00AC0D92"/>
    <w:rsid w:val="00AC7B48"/>
    <w:rsid w:val="00AD5F16"/>
    <w:rsid w:val="00AF074D"/>
    <w:rsid w:val="00B06A62"/>
    <w:rsid w:val="00B5215A"/>
    <w:rsid w:val="00B64E11"/>
    <w:rsid w:val="00B73FDE"/>
    <w:rsid w:val="00B90C64"/>
    <w:rsid w:val="00BB11A7"/>
    <w:rsid w:val="00BB477C"/>
    <w:rsid w:val="00BC5951"/>
    <w:rsid w:val="00BD4DA0"/>
    <w:rsid w:val="00BE40B1"/>
    <w:rsid w:val="00BF0A22"/>
    <w:rsid w:val="00C278C0"/>
    <w:rsid w:val="00C347E6"/>
    <w:rsid w:val="00C52BB2"/>
    <w:rsid w:val="00C62454"/>
    <w:rsid w:val="00C75719"/>
    <w:rsid w:val="00C8322F"/>
    <w:rsid w:val="00C93DCF"/>
    <w:rsid w:val="00CB1178"/>
    <w:rsid w:val="00CB6A8D"/>
    <w:rsid w:val="00CE5EED"/>
    <w:rsid w:val="00CF468B"/>
    <w:rsid w:val="00D04840"/>
    <w:rsid w:val="00D04977"/>
    <w:rsid w:val="00D121D3"/>
    <w:rsid w:val="00D15DC2"/>
    <w:rsid w:val="00D45EE0"/>
    <w:rsid w:val="00D90A75"/>
    <w:rsid w:val="00DA6B53"/>
    <w:rsid w:val="00DF6B67"/>
    <w:rsid w:val="00DF737F"/>
    <w:rsid w:val="00DF7E9D"/>
    <w:rsid w:val="00E615FD"/>
    <w:rsid w:val="00E676DC"/>
    <w:rsid w:val="00E7212F"/>
    <w:rsid w:val="00E7376E"/>
    <w:rsid w:val="00E74729"/>
    <w:rsid w:val="00E823ED"/>
    <w:rsid w:val="00E9639B"/>
    <w:rsid w:val="00EB504E"/>
    <w:rsid w:val="00EC69ED"/>
    <w:rsid w:val="00EC72AE"/>
    <w:rsid w:val="00EE6F80"/>
    <w:rsid w:val="00EF16EC"/>
    <w:rsid w:val="00F0418C"/>
    <w:rsid w:val="00F1610D"/>
    <w:rsid w:val="00F16B86"/>
    <w:rsid w:val="00F228A4"/>
    <w:rsid w:val="00F352DE"/>
    <w:rsid w:val="00F76947"/>
    <w:rsid w:val="00F849F1"/>
    <w:rsid w:val="00F86FD2"/>
    <w:rsid w:val="00F922DC"/>
    <w:rsid w:val="00F92943"/>
    <w:rsid w:val="00FB2152"/>
    <w:rsid w:val="00FB233F"/>
    <w:rsid w:val="00FB27BE"/>
    <w:rsid w:val="00FD1AFC"/>
    <w:rsid w:val="00FD5B09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00A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41F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41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41F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4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41F8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4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41F8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F6B67"/>
    <w:rPr>
      <w:rFonts w:cs="Times New Roman"/>
      <w:b/>
      <w:bCs/>
    </w:rPr>
  </w:style>
  <w:style w:type="paragraph" w:styleId="ListParagraph">
    <w:name w:val="List Paragraph"/>
    <w:basedOn w:val="Normal"/>
    <w:qFormat/>
    <w:rsid w:val="00EB504E"/>
    <w:pPr>
      <w:ind w:left="720"/>
      <w:contextualSpacing/>
    </w:pPr>
  </w:style>
  <w:style w:type="character" w:styleId="Hyperlink">
    <w:name w:val="Hyperlink"/>
    <w:basedOn w:val="DefaultParagraphFont"/>
    <w:rsid w:val="00C8322F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E5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3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3BA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00A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41F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41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41F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4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41F8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4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41F8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F6B67"/>
    <w:rPr>
      <w:rFonts w:cs="Times New Roman"/>
      <w:b/>
      <w:bCs/>
    </w:rPr>
  </w:style>
  <w:style w:type="paragraph" w:styleId="ListParagraph">
    <w:name w:val="List Paragraph"/>
    <w:basedOn w:val="Normal"/>
    <w:qFormat/>
    <w:rsid w:val="00EB504E"/>
    <w:pPr>
      <w:ind w:left="720"/>
      <w:contextualSpacing/>
    </w:pPr>
  </w:style>
  <w:style w:type="character" w:styleId="Hyperlink">
    <w:name w:val="Hyperlink"/>
    <w:basedOn w:val="DefaultParagraphFont"/>
    <w:rsid w:val="00C8322F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E5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3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3BA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raudimas@seb.l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eb.l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raudimas@seb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D817B9ED79540895F78002DF9D49D" ma:contentTypeVersion="9" ma:contentTypeDescription="Create a new document." ma:contentTypeScope="" ma:versionID="c1b7e9e10ef8ef299c64c545893e8654">
  <xsd:schema xmlns:xsd="http://www.w3.org/2001/XMLSchema" xmlns:xs="http://www.w3.org/2001/XMLSchema" xmlns:p="http://schemas.microsoft.com/office/2006/metadata/properties" xmlns:ns2="6078598c-14c1-4f90-8a5f-4e3168f7f274" xmlns:ns3="8addf5d7-94d5-4c7e-9f72-f1b12d9e7441" targetNamespace="http://schemas.microsoft.com/office/2006/metadata/properties" ma:root="true" ma:fieldsID="7018cd8eb443ec0b0626dedb98aeadb1" ns2:_="" ns3:_="">
    <xsd:import namespace="6078598c-14c1-4f90-8a5f-4e3168f7f274"/>
    <xsd:import namespace="8addf5d7-94d5-4c7e-9f72-f1b12d9e74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598c-14c1-4f90-8a5f-4e3168f7f2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f5d7-94d5-4c7e-9f72-f1b12d9e7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0EE60-9915-47F8-8E8D-EDA915222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35F79-38B9-4A4E-8978-02AE5A8D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8598c-14c1-4f90-8a5f-4e3168f7f274"/>
    <ds:schemaRef ds:uri="8addf5d7-94d5-4c7e-9f72-f1b12d9e7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74F85-83AA-444B-9854-01BFC7C16833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6078598c-14c1-4f90-8a5f-4e3168f7f274"/>
    <ds:schemaRef ds:uri="8addf5d7-94d5-4c7e-9f72-f1b12d9e744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Chartis Europe SA</vt:lpstr>
    </vt:vector>
  </TitlesOfParts>
  <Company>Hewlett-Packard Company</Company>
  <LinksUpToDate>false</LinksUpToDate>
  <CharactersWithSpaces>4410</CharactersWithSpaces>
  <SharedDoc>false</SharedDoc>
  <HLinks>
    <vt:vector size="6" baseType="variant"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http://www.chartisinsurance.com/uk-privacy-policy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Chartis Europe SA</dc:title>
  <dc:creator>DL</dc:creator>
  <cp:lastModifiedBy>Ivars Lenss</cp:lastModifiedBy>
  <cp:revision>2</cp:revision>
  <cp:lastPrinted>2012-08-21T08:49:00Z</cp:lastPrinted>
  <dcterms:created xsi:type="dcterms:W3CDTF">2018-12-07T08:23:00Z</dcterms:created>
  <dcterms:modified xsi:type="dcterms:W3CDTF">2018-12-07T08:23:00Z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GSWAN</vt:lpwstr>
  </property>
  <property fmtid="{D5CDD505-2E9C-101B-9397-08002B2CF9AE}" pid="3" name="operName">
    <vt:lpwstr>Swan, George</vt:lpwstr>
  </property>
  <property fmtid="{D5CDD505-2E9C-101B-9397-08002B2CF9AE}" pid="4" name="operLocation">
    <vt:lpwstr>London</vt:lpwstr>
  </property>
  <property fmtid="{D5CDD505-2E9C-101B-9397-08002B2CF9AE}" pid="5" name="operExtension">
    <vt:lpwstr>4695</vt:lpwstr>
  </property>
  <property fmtid="{D5CDD505-2E9C-101B-9397-08002B2CF9AE}" pid="6" name="operPhone">
    <vt:lpwstr>44 20 7716 4695</vt:lpwstr>
  </property>
  <property fmtid="{D5CDD505-2E9C-101B-9397-08002B2CF9AE}" pid="7" name="operEmail">
    <vt:lpwstr>george.swan@freshfields.com</vt:lpwstr>
  </property>
  <property fmtid="{D5CDD505-2E9C-101B-9397-08002B2CF9AE}" pid="8" name="operFax">
    <vt:lpwstr>44 20 7108 4695</vt:lpwstr>
  </property>
  <property fmtid="{D5CDD505-2E9C-101B-9397-08002B2CF9AE}" pid="9" name="operCorresp">
    <vt:lpwstr>George Swan</vt:lpwstr>
  </property>
  <property fmtid="{D5CDD505-2E9C-101B-9397-08002B2CF9AE}" pid="10" name="operInitials">
    <vt:lpwstr>GHFS</vt:lpwstr>
  </property>
  <property fmtid="{D5CDD505-2E9C-101B-9397-08002B2CF9AE}" pid="11" name="authId">
    <vt:lpwstr>GSWAN</vt:lpwstr>
  </property>
  <property fmtid="{D5CDD505-2E9C-101B-9397-08002B2CF9AE}" pid="12" name="authName">
    <vt:lpwstr>Swan, George</vt:lpwstr>
  </property>
  <property fmtid="{D5CDD505-2E9C-101B-9397-08002B2CF9AE}" pid="13" name="authLocation">
    <vt:lpwstr>London</vt:lpwstr>
  </property>
  <property fmtid="{D5CDD505-2E9C-101B-9397-08002B2CF9AE}" pid="14" name="authExtension">
    <vt:lpwstr>4695</vt:lpwstr>
  </property>
  <property fmtid="{D5CDD505-2E9C-101B-9397-08002B2CF9AE}" pid="15" name="authPhone">
    <vt:lpwstr>44 20 7716 4695</vt:lpwstr>
  </property>
  <property fmtid="{D5CDD505-2E9C-101B-9397-08002B2CF9AE}" pid="16" name="authEmail">
    <vt:lpwstr>george.swan@freshfields.com</vt:lpwstr>
  </property>
  <property fmtid="{D5CDD505-2E9C-101B-9397-08002B2CF9AE}" pid="17" name="authFax">
    <vt:lpwstr>44 20 7108 4695</vt:lpwstr>
  </property>
  <property fmtid="{D5CDD505-2E9C-101B-9397-08002B2CF9AE}" pid="18" name="authCorresp">
    <vt:lpwstr>George Swan</vt:lpwstr>
  </property>
  <property fmtid="{D5CDD505-2E9C-101B-9397-08002B2CF9AE}" pid="19" name="authInitials">
    <vt:lpwstr>GHFS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153385</vt:lpwstr>
  </property>
  <property fmtid="{D5CDD505-2E9C-101B-9397-08002B2CF9AE}" pid="24" name="docMatter">
    <vt:lpwstr>0003</vt:lpwstr>
  </property>
  <property fmtid="{D5CDD505-2E9C-101B-9397-08002B2CF9AE}" pid="25" name="docCliMat">
    <vt:lpwstr>153385-0003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LON22051674</vt:lpwstr>
  </property>
  <property fmtid="{D5CDD505-2E9C-101B-9397-08002B2CF9AE}" pid="30" name="docVersion">
    <vt:lpwstr>2</vt:lpwstr>
  </property>
  <property fmtid="{D5CDD505-2E9C-101B-9397-08002B2CF9AE}" pid="31" name="docIdVer">
    <vt:lpwstr>LON22051674/2</vt:lpwstr>
  </property>
  <property fmtid="{D5CDD505-2E9C-101B-9397-08002B2CF9AE}" pid="32" name="docDesc">
    <vt:lpwstr>UK Gazette notice (GS Comments).doc</vt:lpwstr>
  </property>
  <property fmtid="{D5CDD505-2E9C-101B-9397-08002B2CF9AE}" pid="33" name="ContentTypeId">
    <vt:lpwstr>0x010100D51D817B9ED79540895F78002DF9D49D</vt:lpwstr>
  </property>
</Properties>
</file>